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CFAA63" w14:textId="59C89BB3" w:rsidR="000A6A14" w:rsidRPr="00587B51" w:rsidRDefault="00587B51" w:rsidP="007569DB">
      <w:pPr>
        <w:spacing w:after="0" w:line="240" w:lineRule="auto"/>
        <w:jc w:val="right"/>
        <w:rPr>
          <w:rFonts w:ascii="Tahoma" w:hAnsi="Tahoma" w:cs="Tahoma"/>
          <w:i/>
        </w:rPr>
      </w:pPr>
      <w:r w:rsidRPr="00587B51">
        <w:rPr>
          <w:rFonts w:ascii="Tahoma" w:hAnsi="Tahoma" w:cs="Tahoma"/>
          <w:i/>
        </w:rPr>
        <w:t>Subdirección Jurídica y de Relaciones Laborales</w:t>
      </w:r>
    </w:p>
    <w:p w14:paraId="414CFB5F" w14:textId="77777777" w:rsidR="007569DB" w:rsidRPr="00587B51" w:rsidRDefault="007569DB" w:rsidP="007569DB">
      <w:pPr>
        <w:spacing w:after="0" w:line="240" w:lineRule="auto"/>
        <w:jc w:val="center"/>
        <w:rPr>
          <w:rFonts w:ascii="Tahoma" w:hAnsi="Tahoma" w:cs="Tahoma"/>
          <w:b/>
          <w:color w:val="820000"/>
        </w:rPr>
      </w:pPr>
    </w:p>
    <w:p w14:paraId="295320DB" w14:textId="67E1FD9E" w:rsidR="000A6A14" w:rsidRPr="00587B51" w:rsidRDefault="000A6A14" w:rsidP="007569DB">
      <w:pPr>
        <w:spacing w:after="0" w:line="240" w:lineRule="auto"/>
        <w:jc w:val="center"/>
        <w:rPr>
          <w:rFonts w:ascii="Tahoma" w:hAnsi="Tahoma" w:cs="Tahoma"/>
          <w:b/>
          <w:color w:val="820000"/>
        </w:rPr>
      </w:pPr>
      <w:r w:rsidRPr="00587B51">
        <w:rPr>
          <w:rFonts w:ascii="Tahoma" w:hAnsi="Tahoma" w:cs="Tahoma"/>
          <w:b/>
          <w:color w:val="820000"/>
        </w:rPr>
        <w:t>AVISO DE PRIVACIDAD INTEGRAL</w:t>
      </w:r>
    </w:p>
    <w:p w14:paraId="63CB76AE" w14:textId="77777777" w:rsidR="007569DB" w:rsidRPr="00587B51" w:rsidRDefault="007569DB" w:rsidP="007569DB">
      <w:pPr>
        <w:spacing w:after="0" w:line="240" w:lineRule="auto"/>
        <w:jc w:val="center"/>
        <w:rPr>
          <w:rFonts w:ascii="Tahoma" w:hAnsi="Tahoma" w:cs="Tahoma"/>
          <w:b/>
          <w:color w:val="C00000"/>
        </w:rPr>
      </w:pPr>
    </w:p>
    <w:p w14:paraId="0CF3A435" w14:textId="77777777" w:rsidR="00FA4A49" w:rsidRPr="007569DB" w:rsidRDefault="00587B51" w:rsidP="00FA4A49">
      <w:pPr>
        <w:spacing w:after="0" w:line="240" w:lineRule="auto"/>
        <w:jc w:val="center"/>
        <w:rPr>
          <w:rFonts w:ascii="Tahoma" w:hAnsi="Tahoma" w:cs="Tahoma"/>
          <w:b/>
        </w:rPr>
      </w:pPr>
      <w:r w:rsidRPr="00587B51">
        <w:rPr>
          <w:rFonts w:ascii="Tahoma" w:hAnsi="Tahoma" w:cs="Tahoma"/>
          <w:b/>
          <w:bCs/>
          <w:color w:val="000000"/>
          <w:kern w:val="0"/>
        </w:rPr>
        <w:t>Atención de procesos jurídicos no relacionados con la recuperación de cartera crediticia a través de la prestación del servicio de un tercero</w:t>
      </w:r>
      <w:r w:rsidR="00FA4A49">
        <w:rPr>
          <w:rFonts w:ascii="Tahoma" w:hAnsi="Tahoma" w:cs="Tahoma"/>
          <w:b/>
          <w:bCs/>
          <w:color w:val="000000"/>
          <w:kern w:val="0"/>
        </w:rPr>
        <w:t xml:space="preserve"> del Banco Nacional de Comercio Exterior, Sociedad Nacional </w:t>
      </w:r>
      <w:r w:rsidR="00FA4A49" w:rsidRPr="007569DB">
        <w:rPr>
          <w:rFonts w:ascii="Tahoma" w:hAnsi="Tahoma" w:cs="Tahoma"/>
          <w:b/>
        </w:rPr>
        <w:t>de Crédito, Institución de Banca de Desarrollo (BANCOMEXT)</w:t>
      </w:r>
    </w:p>
    <w:p w14:paraId="2B589B85" w14:textId="47A8AFBE" w:rsidR="00587B51" w:rsidRPr="00587B51" w:rsidRDefault="00587B51" w:rsidP="00587B51">
      <w:pPr>
        <w:spacing w:after="0" w:line="240" w:lineRule="auto"/>
        <w:jc w:val="center"/>
        <w:rPr>
          <w:rFonts w:ascii="Tahoma" w:hAnsi="Tahoma" w:cs="Tahoma"/>
          <w:b/>
          <w:bCs/>
          <w:color w:val="000000"/>
          <w:kern w:val="0"/>
        </w:rPr>
      </w:pPr>
    </w:p>
    <w:p w14:paraId="35CD24F6" w14:textId="77777777" w:rsidR="00587B51" w:rsidRPr="00587B51" w:rsidRDefault="00587B51" w:rsidP="00587B51">
      <w:pPr>
        <w:spacing w:after="0" w:line="240" w:lineRule="auto"/>
        <w:jc w:val="center"/>
        <w:rPr>
          <w:rFonts w:ascii="Tahoma" w:hAnsi="Tahoma" w:cs="Tahoma"/>
        </w:rPr>
      </w:pPr>
    </w:p>
    <w:p w14:paraId="6E8C9A02" w14:textId="48D0E07E" w:rsidR="000A6A14" w:rsidRPr="004A71F3" w:rsidRDefault="000A6A14" w:rsidP="007569DB">
      <w:pPr>
        <w:pStyle w:val="Prrafodelista"/>
        <w:numPr>
          <w:ilvl w:val="0"/>
          <w:numId w:val="3"/>
        </w:numPr>
        <w:spacing w:after="0" w:line="240" w:lineRule="auto"/>
        <w:ind w:left="709" w:hanging="567"/>
        <w:rPr>
          <w:rFonts w:ascii="Tahoma" w:hAnsi="Tahoma" w:cs="Tahoma"/>
          <w:b/>
          <w:sz w:val="20"/>
          <w:szCs w:val="20"/>
        </w:rPr>
      </w:pPr>
      <w:r w:rsidRPr="004A71F3">
        <w:rPr>
          <w:rFonts w:ascii="Tahoma" w:hAnsi="Tahoma" w:cs="Tahoma"/>
          <w:b/>
          <w:sz w:val="20"/>
          <w:szCs w:val="20"/>
        </w:rPr>
        <w:t>Denominación y domicilio del responsable</w:t>
      </w:r>
    </w:p>
    <w:p w14:paraId="1041182B" w14:textId="4490EB54" w:rsidR="00641BB5" w:rsidRPr="004A71F3" w:rsidRDefault="00641BB5" w:rsidP="007569DB">
      <w:pPr>
        <w:pStyle w:val="Prrafodelista"/>
        <w:spacing w:after="0" w:line="240" w:lineRule="auto"/>
        <w:ind w:left="426"/>
        <w:rPr>
          <w:rFonts w:ascii="Tahoma" w:hAnsi="Tahoma" w:cs="Tahoma"/>
          <w:b/>
          <w:sz w:val="20"/>
          <w:szCs w:val="20"/>
        </w:rPr>
      </w:pPr>
    </w:p>
    <w:p w14:paraId="06A0D1D5" w14:textId="26CA291A" w:rsidR="00641BB5" w:rsidRPr="004A71F3" w:rsidRDefault="00BC25B8" w:rsidP="007569DB">
      <w:pPr>
        <w:pStyle w:val="Prrafodelista"/>
        <w:spacing w:after="0" w:line="240" w:lineRule="auto"/>
        <w:ind w:left="0"/>
        <w:jc w:val="both"/>
        <w:rPr>
          <w:rFonts w:ascii="Tahoma" w:hAnsi="Tahoma" w:cs="Tahoma"/>
          <w:sz w:val="20"/>
          <w:szCs w:val="20"/>
        </w:rPr>
      </w:pPr>
      <w:r w:rsidRPr="004A71F3">
        <w:rPr>
          <w:rFonts w:ascii="Tahoma" w:hAnsi="Tahoma" w:cs="Tahoma"/>
          <w:sz w:val="20"/>
          <w:szCs w:val="20"/>
        </w:rPr>
        <w:t xml:space="preserve">El </w:t>
      </w:r>
      <w:r w:rsidRPr="004A71F3">
        <w:rPr>
          <w:rFonts w:ascii="Tahoma" w:hAnsi="Tahoma" w:cs="Tahoma"/>
          <w:bCs/>
          <w:sz w:val="20"/>
          <w:szCs w:val="20"/>
        </w:rPr>
        <w:t>Banco Nacional de Comercio Exterior, Sociedad Nacional de Crédito, I</w:t>
      </w:r>
      <w:r w:rsidR="00293E4C" w:rsidRPr="004A71F3">
        <w:rPr>
          <w:rFonts w:ascii="Tahoma" w:hAnsi="Tahoma" w:cs="Tahoma"/>
          <w:bCs/>
          <w:sz w:val="20"/>
          <w:szCs w:val="20"/>
        </w:rPr>
        <w:t>nstitución de Banca de Desarrollo</w:t>
      </w:r>
      <w:r w:rsidRPr="004A71F3">
        <w:rPr>
          <w:rFonts w:ascii="Tahoma" w:hAnsi="Tahoma" w:cs="Tahoma"/>
          <w:bCs/>
          <w:sz w:val="20"/>
          <w:szCs w:val="20"/>
        </w:rPr>
        <w:t xml:space="preserve"> </w:t>
      </w:r>
      <w:r w:rsidRPr="004A71F3">
        <w:rPr>
          <w:rFonts w:ascii="Tahoma" w:hAnsi="Tahoma" w:cs="Tahoma"/>
          <w:sz w:val="20"/>
          <w:szCs w:val="20"/>
        </w:rPr>
        <w:t xml:space="preserve">(en adelante BANCOMEXT), con domicilio en Periférico Sur 4333, Colonia Jardines en la Montaña, </w:t>
      </w:r>
      <w:r w:rsidR="005756BA" w:rsidRPr="004A71F3">
        <w:rPr>
          <w:rFonts w:ascii="Tahoma" w:hAnsi="Tahoma" w:cs="Tahoma"/>
          <w:sz w:val="20"/>
          <w:szCs w:val="20"/>
        </w:rPr>
        <w:t xml:space="preserve">Demarcación territorial </w:t>
      </w:r>
      <w:r w:rsidRPr="004A71F3">
        <w:rPr>
          <w:rFonts w:ascii="Tahoma" w:hAnsi="Tahoma" w:cs="Tahoma"/>
          <w:sz w:val="20"/>
          <w:szCs w:val="20"/>
        </w:rPr>
        <w:t>Tlalpan, C</w:t>
      </w:r>
      <w:r w:rsidR="00FE6021" w:rsidRPr="004A71F3">
        <w:rPr>
          <w:rFonts w:ascii="Tahoma" w:hAnsi="Tahoma" w:cs="Tahoma"/>
          <w:sz w:val="20"/>
          <w:szCs w:val="20"/>
        </w:rPr>
        <w:t>ódigo Postal</w:t>
      </w:r>
      <w:r w:rsidRPr="004A71F3">
        <w:rPr>
          <w:rFonts w:ascii="Tahoma" w:hAnsi="Tahoma" w:cs="Tahoma"/>
          <w:sz w:val="20"/>
          <w:szCs w:val="20"/>
        </w:rPr>
        <w:t xml:space="preserve"> 14210, Ciudad de México, México, a través de </w:t>
      </w:r>
      <w:r w:rsidR="00FA4A49" w:rsidRPr="004A71F3">
        <w:rPr>
          <w:rFonts w:ascii="Tahoma" w:hAnsi="Tahoma" w:cs="Tahoma"/>
          <w:sz w:val="20"/>
          <w:szCs w:val="20"/>
        </w:rPr>
        <w:t>Subdirección Jurídica y de Relaciones Laborales</w:t>
      </w:r>
      <w:r w:rsidRPr="004A71F3">
        <w:rPr>
          <w:rFonts w:ascii="Tahoma" w:hAnsi="Tahoma" w:cs="Tahoma"/>
          <w:sz w:val="20"/>
          <w:szCs w:val="20"/>
        </w:rPr>
        <w:t xml:space="preserve">, </w:t>
      </w:r>
      <w:r w:rsidR="00641BB5" w:rsidRPr="004A71F3">
        <w:rPr>
          <w:rFonts w:ascii="Tahoma" w:hAnsi="Tahoma" w:cs="Tahoma"/>
          <w:sz w:val="20"/>
          <w:szCs w:val="20"/>
        </w:rPr>
        <w:t xml:space="preserve">es responsable del tratamiento de los datos personales que se refieren en el presente aviso de privacidad, los cuales serán protegidos en cumplimiento a lo dispuesto por la </w:t>
      </w:r>
      <w:r w:rsidR="00641BB5" w:rsidRPr="000B4E5A">
        <w:rPr>
          <w:rFonts w:ascii="Tahoma" w:hAnsi="Tahoma" w:cs="Tahoma"/>
          <w:i/>
          <w:sz w:val="20"/>
          <w:szCs w:val="20"/>
        </w:rPr>
        <w:t xml:space="preserve">Ley General de Protección de Datos Personales en Posesión </w:t>
      </w:r>
      <w:r w:rsidR="00E670E2" w:rsidRPr="000B4E5A">
        <w:rPr>
          <w:rFonts w:ascii="Tahoma" w:hAnsi="Tahoma" w:cs="Tahoma"/>
          <w:i/>
          <w:sz w:val="20"/>
          <w:szCs w:val="20"/>
        </w:rPr>
        <w:t>de Sujetos Obligados</w:t>
      </w:r>
      <w:r w:rsidR="00E670E2" w:rsidRPr="004A71F3">
        <w:rPr>
          <w:rFonts w:ascii="Tahoma" w:hAnsi="Tahoma" w:cs="Tahoma"/>
          <w:sz w:val="20"/>
          <w:szCs w:val="20"/>
        </w:rPr>
        <w:t xml:space="preserve"> (LGPDPPSO), los </w:t>
      </w:r>
      <w:r w:rsidR="00E670E2" w:rsidRPr="000B4E5A">
        <w:rPr>
          <w:rFonts w:ascii="Tahoma" w:hAnsi="Tahoma" w:cs="Tahoma"/>
          <w:i/>
          <w:sz w:val="20"/>
          <w:szCs w:val="20"/>
        </w:rPr>
        <w:t>Lineamientos Generales de Protección de Datos Personales para el Sector Público</w:t>
      </w:r>
      <w:r w:rsidR="00E670E2" w:rsidRPr="004A71F3">
        <w:rPr>
          <w:rFonts w:ascii="Tahoma" w:hAnsi="Tahoma" w:cs="Tahoma"/>
          <w:sz w:val="20"/>
          <w:szCs w:val="20"/>
        </w:rPr>
        <w:t xml:space="preserve"> </w:t>
      </w:r>
      <w:r w:rsidR="00CE05A7">
        <w:rPr>
          <w:rFonts w:ascii="Tahoma" w:hAnsi="Tahoma" w:cs="Tahoma"/>
          <w:sz w:val="20"/>
          <w:szCs w:val="20"/>
        </w:rPr>
        <w:t xml:space="preserve">(Lineamientos) </w:t>
      </w:r>
      <w:r w:rsidR="00641BB5" w:rsidRPr="004A71F3">
        <w:rPr>
          <w:rFonts w:ascii="Tahoma" w:hAnsi="Tahoma" w:cs="Tahoma"/>
          <w:sz w:val="20"/>
          <w:szCs w:val="20"/>
        </w:rPr>
        <w:t>y demás normativa que resulte aplicable</w:t>
      </w:r>
      <w:r w:rsidRPr="004A71F3">
        <w:rPr>
          <w:rFonts w:ascii="Tahoma" w:hAnsi="Tahoma" w:cs="Tahoma"/>
          <w:sz w:val="20"/>
          <w:szCs w:val="20"/>
        </w:rPr>
        <w:t>.</w:t>
      </w:r>
    </w:p>
    <w:p w14:paraId="6DEF173F" w14:textId="77777777" w:rsidR="00641BB5" w:rsidRPr="004A71F3" w:rsidRDefault="00641BB5" w:rsidP="007569DB">
      <w:pPr>
        <w:pStyle w:val="Prrafodelista"/>
        <w:spacing w:after="0" w:line="240" w:lineRule="auto"/>
        <w:ind w:left="426"/>
        <w:jc w:val="both"/>
        <w:rPr>
          <w:rFonts w:ascii="Tahoma" w:hAnsi="Tahoma" w:cs="Tahoma"/>
          <w:sz w:val="20"/>
          <w:szCs w:val="20"/>
        </w:rPr>
      </w:pPr>
    </w:p>
    <w:p w14:paraId="0118251C" w14:textId="5D26327B" w:rsidR="00641BB5" w:rsidRPr="004A71F3" w:rsidRDefault="00582F39" w:rsidP="007569DB">
      <w:pPr>
        <w:pStyle w:val="Prrafodelista"/>
        <w:numPr>
          <w:ilvl w:val="0"/>
          <w:numId w:val="3"/>
        </w:numPr>
        <w:spacing w:after="0" w:line="240" w:lineRule="auto"/>
        <w:ind w:left="709" w:hanging="567"/>
        <w:rPr>
          <w:rFonts w:ascii="Tahoma" w:hAnsi="Tahoma" w:cs="Tahoma"/>
          <w:b/>
          <w:sz w:val="20"/>
          <w:szCs w:val="20"/>
        </w:rPr>
      </w:pPr>
      <w:r w:rsidRPr="004A71F3">
        <w:rPr>
          <w:rFonts w:ascii="Tahoma" w:hAnsi="Tahoma" w:cs="Tahoma"/>
          <w:b/>
          <w:sz w:val="20"/>
          <w:szCs w:val="20"/>
        </w:rPr>
        <w:t xml:space="preserve">Finalidades del tratamiento de datos personales </w:t>
      </w:r>
    </w:p>
    <w:p w14:paraId="4F436672" w14:textId="5B652223" w:rsidR="00641BB5" w:rsidRPr="004A71F3" w:rsidRDefault="00641BB5" w:rsidP="007569DB">
      <w:pPr>
        <w:pStyle w:val="Prrafodelista"/>
        <w:spacing w:after="0" w:line="240" w:lineRule="auto"/>
        <w:ind w:left="709" w:hanging="567"/>
        <w:rPr>
          <w:rFonts w:ascii="Tahoma" w:hAnsi="Tahoma" w:cs="Tahoma"/>
          <w:b/>
          <w:sz w:val="20"/>
          <w:szCs w:val="20"/>
        </w:rPr>
      </w:pPr>
    </w:p>
    <w:p w14:paraId="661A4277" w14:textId="155C6AA1" w:rsidR="00BC25B8" w:rsidRPr="004A71F3" w:rsidRDefault="00BC25B8" w:rsidP="007569DB">
      <w:pPr>
        <w:pStyle w:val="Prrafodelista"/>
        <w:spacing w:after="0" w:line="240" w:lineRule="auto"/>
        <w:ind w:left="142"/>
        <w:jc w:val="both"/>
        <w:rPr>
          <w:rFonts w:ascii="Tahoma" w:hAnsi="Tahoma" w:cs="Tahoma"/>
          <w:sz w:val="20"/>
          <w:szCs w:val="20"/>
        </w:rPr>
      </w:pPr>
      <w:r w:rsidRPr="004A71F3">
        <w:rPr>
          <w:rFonts w:ascii="Tahoma" w:hAnsi="Tahoma" w:cs="Tahoma"/>
          <w:sz w:val="20"/>
          <w:szCs w:val="20"/>
        </w:rPr>
        <w:t>BANCOMEXT utilizará sus datos personales para llevar a cabo las finalidades derivadas del ámb</w:t>
      </w:r>
      <w:r w:rsidR="008E2377" w:rsidRPr="004A71F3">
        <w:rPr>
          <w:rFonts w:ascii="Tahoma" w:hAnsi="Tahoma" w:cs="Tahoma"/>
          <w:sz w:val="20"/>
          <w:szCs w:val="20"/>
        </w:rPr>
        <w:t>ito de sus funciones y que corresponden a lo siguiente:</w:t>
      </w:r>
    </w:p>
    <w:p w14:paraId="4DA62A87" w14:textId="77777777" w:rsidR="00BC25B8" w:rsidRPr="004A71F3" w:rsidRDefault="00BC25B8" w:rsidP="007569DB">
      <w:pPr>
        <w:pStyle w:val="Prrafodelista"/>
        <w:spacing w:after="0" w:line="240" w:lineRule="auto"/>
        <w:ind w:left="142"/>
        <w:rPr>
          <w:rFonts w:ascii="Tahoma" w:hAnsi="Tahoma" w:cs="Tahoma"/>
          <w:sz w:val="20"/>
          <w:szCs w:val="20"/>
        </w:rPr>
      </w:pPr>
    </w:p>
    <w:p w14:paraId="1265AD8F" w14:textId="77777777" w:rsidR="00FA4A49" w:rsidRPr="004A71F3" w:rsidRDefault="00FA4A49" w:rsidP="00FA4A49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4A71F3">
        <w:rPr>
          <w:rFonts w:ascii="Tahoma" w:hAnsi="Tahoma" w:cs="Tahoma"/>
          <w:sz w:val="20"/>
          <w:szCs w:val="20"/>
        </w:rPr>
        <w:t xml:space="preserve">Para la asignación y gestión de asuntos al despacho de abogados o abogado externo que prestará los servicios legales y de defensa jurídica a BANCOMEXT; </w:t>
      </w:r>
    </w:p>
    <w:p w14:paraId="61BFF674" w14:textId="77777777" w:rsidR="00FA4A49" w:rsidRPr="004A71F3" w:rsidRDefault="00FA4A49" w:rsidP="00FA4A49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4A71F3">
        <w:rPr>
          <w:rFonts w:ascii="Tahoma" w:hAnsi="Tahoma" w:cs="Tahoma"/>
          <w:sz w:val="20"/>
          <w:szCs w:val="20"/>
        </w:rPr>
        <w:t xml:space="preserve">Para la asignación de usuarios en el Sistema de Administración de Juicios, a fin de que los abogados o abogado externo, puedan integrar el expediente digital y la carga de información que corresponda para su debida atención y seguimiento hasta su conclusión; </w:t>
      </w:r>
    </w:p>
    <w:p w14:paraId="1C5EABA1" w14:textId="77777777" w:rsidR="00FA4A49" w:rsidRPr="004A71F3" w:rsidRDefault="00FA4A49" w:rsidP="00FA4A49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4A71F3">
        <w:rPr>
          <w:rFonts w:ascii="Tahoma" w:hAnsi="Tahoma" w:cs="Tahoma"/>
          <w:sz w:val="20"/>
          <w:szCs w:val="20"/>
        </w:rPr>
        <w:t xml:space="preserve">Para la recepción de los informes mensuales que deben de rendir los abogados externos que tienen asignados los asuntos; </w:t>
      </w:r>
    </w:p>
    <w:p w14:paraId="76EAF56F" w14:textId="77777777" w:rsidR="00FA4A49" w:rsidRPr="004A71F3" w:rsidRDefault="00FA4A49" w:rsidP="00FA4A49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4A71F3">
        <w:rPr>
          <w:rFonts w:ascii="Tahoma" w:hAnsi="Tahoma" w:cs="Tahoma"/>
          <w:sz w:val="20"/>
          <w:szCs w:val="20"/>
        </w:rPr>
        <w:t xml:space="preserve">Para emitir los reportes a los Órganos Jurisdiccionales, que en su caso correspondan, y </w:t>
      </w:r>
    </w:p>
    <w:p w14:paraId="2ED69B23" w14:textId="77777777" w:rsidR="00FA4A49" w:rsidRPr="004A71F3" w:rsidRDefault="00FA4A49" w:rsidP="00FA4A49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4A71F3">
        <w:rPr>
          <w:rFonts w:ascii="Tahoma" w:hAnsi="Tahoma" w:cs="Tahoma"/>
          <w:sz w:val="20"/>
          <w:szCs w:val="20"/>
        </w:rPr>
        <w:t xml:space="preserve">Para acreditar personalidad dentro de cada procedimiento en que se represente a BANCOMEXT, en asuntos jurisdiccionales, contencioso-administrativos y ante toda clase de autoridades administrativas y judiciales, en los procesos de toda índole, cuando requiera su intervención. </w:t>
      </w:r>
    </w:p>
    <w:p w14:paraId="727A0FB0" w14:textId="6383FEE5" w:rsidR="00FA4A49" w:rsidRPr="004A71F3" w:rsidRDefault="00FA4A49" w:rsidP="00537DF5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0CEB763C" w14:textId="22BCA7DD" w:rsidR="00AC4EF8" w:rsidRPr="004A71F3" w:rsidRDefault="00FA4A49" w:rsidP="007569DB">
      <w:pPr>
        <w:pStyle w:val="Prrafodelista"/>
        <w:spacing w:after="0" w:line="240" w:lineRule="auto"/>
        <w:ind w:left="142"/>
        <w:jc w:val="both"/>
        <w:rPr>
          <w:rFonts w:ascii="Tahoma" w:hAnsi="Tahoma" w:cs="Tahoma"/>
          <w:sz w:val="20"/>
          <w:szCs w:val="20"/>
        </w:rPr>
      </w:pPr>
      <w:r w:rsidRPr="004A71F3">
        <w:rPr>
          <w:rFonts w:ascii="Tahoma" w:hAnsi="Tahoma" w:cs="Tahoma"/>
          <w:sz w:val="20"/>
          <w:szCs w:val="20"/>
        </w:rPr>
        <w:t xml:space="preserve">Asimismo, se informa que, para cumplir con las finalidades descritas en el presente aviso de privacidad </w:t>
      </w:r>
      <w:r w:rsidRPr="004A71F3">
        <w:rPr>
          <w:rFonts w:ascii="Tahoma" w:hAnsi="Tahoma" w:cs="Tahoma"/>
          <w:b/>
          <w:bCs/>
          <w:sz w:val="20"/>
          <w:szCs w:val="20"/>
        </w:rPr>
        <w:t xml:space="preserve">no se recaban datos personales considerados como sensibles, ni se tratarán sus datos personales </w:t>
      </w:r>
      <w:r w:rsidRPr="004A71F3">
        <w:rPr>
          <w:rFonts w:ascii="Tahoma" w:hAnsi="Tahoma" w:cs="Tahoma"/>
          <w:sz w:val="20"/>
          <w:szCs w:val="20"/>
        </w:rPr>
        <w:t>para finalidades distintas a las establecidas en este aviso de privacidad.</w:t>
      </w:r>
    </w:p>
    <w:p w14:paraId="46397525" w14:textId="3397A6F3" w:rsidR="00A71155" w:rsidRDefault="00A71155" w:rsidP="007569DB">
      <w:pPr>
        <w:pStyle w:val="Prrafodelista"/>
        <w:spacing w:after="0" w:line="240" w:lineRule="auto"/>
        <w:ind w:left="142"/>
        <w:jc w:val="both"/>
        <w:rPr>
          <w:rFonts w:ascii="Tahoma" w:hAnsi="Tahoma" w:cs="Tahoma"/>
          <w:sz w:val="20"/>
          <w:szCs w:val="20"/>
        </w:rPr>
      </w:pPr>
    </w:p>
    <w:p w14:paraId="4DF46584" w14:textId="77777777" w:rsidR="00A71155" w:rsidRPr="00C77124" w:rsidRDefault="00A71155" w:rsidP="00A71155">
      <w:pPr>
        <w:spacing w:after="0" w:line="240" w:lineRule="auto"/>
        <w:ind w:left="142"/>
        <w:contextualSpacing/>
        <w:jc w:val="both"/>
        <w:rPr>
          <w:rFonts w:ascii="Tahoma" w:hAnsi="Tahoma" w:cs="Tahoma"/>
          <w:sz w:val="20"/>
          <w:szCs w:val="20"/>
        </w:rPr>
      </w:pPr>
      <w:r w:rsidRPr="0046324C">
        <w:rPr>
          <w:rFonts w:ascii="Tahoma" w:hAnsi="Tahoma" w:cs="Tahoma"/>
          <w:sz w:val="20"/>
          <w:szCs w:val="20"/>
        </w:rPr>
        <w:t xml:space="preserve">Por regla general, el consentimiento para el tratamiento de sus datos personales será tácito, de acuerdo a lo establecido en el artículo 15 de la LGPDPPSO que señala, que el consentimiento será tácito cuando habiéndose puesto a su disposición el presente aviso de privacidad, Usted no manifieste su voluntad en </w:t>
      </w:r>
      <w:r w:rsidRPr="0046324C">
        <w:rPr>
          <w:rFonts w:ascii="Tahoma" w:hAnsi="Tahoma" w:cs="Tahoma"/>
          <w:sz w:val="20"/>
          <w:szCs w:val="20"/>
        </w:rPr>
        <w:lastRenderedPageBreak/>
        <w:t>sentido contrario. Por lo tanto, no se requerirá autorización expresa para el tratamiento de sus datos personales, puesto que, a través del ingreso de sus datos personales a través de los medios de contacto reconocidos por BANCOMEXT, Usted autoriza su tratamiento de forma tácita para las finalidades descritas en el presente aviso de privacidad.</w:t>
      </w:r>
    </w:p>
    <w:p w14:paraId="5BEC8142" w14:textId="77777777" w:rsidR="00A71155" w:rsidRPr="004A71F3" w:rsidRDefault="00A71155" w:rsidP="007569DB">
      <w:pPr>
        <w:pStyle w:val="Prrafodelista"/>
        <w:spacing w:after="0" w:line="240" w:lineRule="auto"/>
        <w:ind w:left="142"/>
        <w:jc w:val="both"/>
        <w:rPr>
          <w:rFonts w:ascii="Tahoma" w:hAnsi="Tahoma" w:cs="Tahoma"/>
          <w:sz w:val="20"/>
          <w:szCs w:val="20"/>
        </w:rPr>
      </w:pPr>
    </w:p>
    <w:p w14:paraId="5DC5C160" w14:textId="4FBA3F50" w:rsidR="00641BB5" w:rsidRPr="004A71F3" w:rsidRDefault="002D0C68" w:rsidP="007569DB">
      <w:pPr>
        <w:pStyle w:val="Prrafodelista"/>
        <w:numPr>
          <w:ilvl w:val="0"/>
          <w:numId w:val="3"/>
        </w:numPr>
        <w:spacing w:after="0" w:line="240" w:lineRule="auto"/>
        <w:ind w:left="709" w:hanging="567"/>
        <w:rPr>
          <w:rFonts w:ascii="Tahoma" w:hAnsi="Tahoma" w:cs="Tahoma"/>
          <w:b/>
          <w:sz w:val="20"/>
          <w:szCs w:val="20"/>
        </w:rPr>
      </w:pPr>
      <w:r w:rsidRPr="004A71F3">
        <w:rPr>
          <w:rFonts w:ascii="Tahoma" w:hAnsi="Tahoma" w:cs="Tahoma"/>
          <w:b/>
          <w:sz w:val="20"/>
          <w:szCs w:val="20"/>
        </w:rPr>
        <w:t>D</w:t>
      </w:r>
      <w:r w:rsidR="009302C3" w:rsidRPr="004A71F3">
        <w:rPr>
          <w:rFonts w:ascii="Tahoma" w:hAnsi="Tahoma" w:cs="Tahoma"/>
          <w:b/>
          <w:sz w:val="20"/>
          <w:szCs w:val="20"/>
        </w:rPr>
        <w:t>atos personales sometidos a tratamiento</w:t>
      </w:r>
    </w:p>
    <w:p w14:paraId="371BBF26" w14:textId="77777777" w:rsidR="0078426B" w:rsidRPr="004A71F3" w:rsidRDefault="0078426B" w:rsidP="007569DB">
      <w:pPr>
        <w:pStyle w:val="Prrafodelista"/>
        <w:spacing w:after="0" w:line="240" w:lineRule="auto"/>
        <w:ind w:left="709"/>
        <w:rPr>
          <w:rFonts w:ascii="Tahoma" w:hAnsi="Tahoma" w:cs="Tahoma"/>
          <w:b/>
          <w:sz w:val="20"/>
          <w:szCs w:val="20"/>
        </w:rPr>
      </w:pPr>
    </w:p>
    <w:p w14:paraId="0BB8927C" w14:textId="77777777" w:rsidR="00FA4A49" w:rsidRPr="004A71F3" w:rsidRDefault="009302C3" w:rsidP="000B4E5A">
      <w:pPr>
        <w:pStyle w:val="Default"/>
        <w:ind w:left="426" w:hanging="284"/>
        <w:rPr>
          <w:rFonts w:ascii="Tahoma" w:hAnsi="Tahoma" w:cs="Tahoma"/>
          <w:sz w:val="20"/>
          <w:szCs w:val="20"/>
        </w:rPr>
      </w:pPr>
      <w:r w:rsidRPr="004A71F3">
        <w:rPr>
          <w:rFonts w:ascii="Tahoma" w:hAnsi="Tahoma" w:cs="Tahoma"/>
          <w:color w:val="820000"/>
          <w:sz w:val="20"/>
          <w:szCs w:val="20"/>
          <w:u w:val="single"/>
        </w:rPr>
        <w:t xml:space="preserve">Datos personales </w:t>
      </w:r>
      <w:r w:rsidR="0005151E" w:rsidRPr="004A71F3">
        <w:rPr>
          <w:rFonts w:ascii="Tahoma" w:hAnsi="Tahoma" w:cs="Tahoma"/>
          <w:color w:val="820000"/>
          <w:sz w:val="20"/>
          <w:szCs w:val="20"/>
          <w:u w:val="single"/>
        </w:rPr>
        <w:t>de identificación</w:t>
      </w:r>
      <w:r w:rsidR="0078426B" w:rsidRPr="004A71F3">
        <w:rPr>
          <w:rFonts w:ascii="Tahoma" w:hAnsi="Tahoma" w:cs="Tahoma"/>
          <w:color w:val="820000"/>
          <w:sz w:val="20"/>
          <w:szCs w:val="20"/>
          <w:u w:val="single"/>
        </w:rPr>
        <w:t>:</w:t>
      </w:r>
      <w:r w:rsidR="00FA4A49" w:rsidRPr="004A71F3">
        <w:rPr>
          <w:rFonts w:ascii="Tahoma" w:hAnsi="Tahoma" w:cs="Tahoma"/>
          <w:color w:val="820000"/>
          <w:sz w:val="20"/>
          <w:szCs w:val="20"/>
          <w:u w:val="single"/>
        </w:rPr>
        <w:t xml:space="preserve"> </w:t>
      </w:r>
    </w:p>
    <w:p w14:paraId="24AC9867" w14:textId="71DA613B" w:rsidR="0005151E" w:rsidRPr="00896CB5" w:rsidRDefault="0005151E" w:rsidP="00896CB5">
      <w:pPr>
        <w:pStyle w:val="Prrafodelista"/>
        <w:numPr>
          <w:ilvl w:val="0"/>
          <w:numId w:val="19"/>
        </w:numPr>
        <w:spacing w:after="0" w:line="240" w:lineRule="auto"/>
        <w:rPr>
          <w:rFonts w:ascii="Tahoma" w:hAnsi="Tahoma" w:cs="Tahoma"/>
          <w:sz w:val="20"/>
          <w:szCs w:val="20"/>
        </w:rPr>
      </w:pPr>
      <w:r w:rsidRPr="00896CB5">
        <w:rPr>
          <w:rFonts w:ascii="Tahoma" w:hAnsi="Tahoma" w:cs="Tahoma"/>
          <w:sz w:val="20"/>
          <w:szCs w:val="20"/>
        </w:rPr>
        <w:t>Nombre completo</w:t>
      </w:r>
    </w:p>
    <w:p w14:paraId="5C79747A" w14:textId="604B081C" w:rsidR="00FA4A49" w:rsidRPr="004A71F3" w:rsidRDefault="00FA4A49" w:rsidP="007569DB">
      <w:pPr>
        <w:pStyle w:val="Prrafodelista"/>
        <w:numPr>
          <w:ilvl w:val="0"/>
          <w:numId w:val="4"/>
        </w:numPr>
        <w:spacing w:after="0" w:line="240" w:lineRule="auto"/>
        <w:rPr>
          <w:rFonts w:ascii="Tahoma" w:hAnsi="Tahoma" w:cs="Tahoma"/>
          <w:sz w:val="20"/>
          <w:szCs w:val="20"/>
        </w:rPr>
      </w:pPr>
      <w:r w:rsidRPr="004A71F3">
        <w:rPr>
          <w:rFonts w:ascii="Tahoma" w:hAnsi="Tahoma" w:cs="Tahoma"/>
          <w:sz w:val="20"/>
          <w:szCs w:val="20"/>
        </w:rPr>
        <w:t>Rúbrica o firma autógrafa</w:t>
      </w:r>
    </w:p>
    <w:p w14:paraId="21BB30B9" w14:textId="2E4D5B55" w:rsidR="0005151E" w:rsidRPr="004A71F3" w:rsidRDefault="00FA4A49" w:rsidP="007569DB">
      <w:pPr>
        <w:pStyle w:val="Prrafodelista"/>
        <w:numPr>
          <w:ilvl w:val="0"/>
          <w:numId w:val="4"/>
        </w:numPr>
        <w:spacing w:after="0" w:line="240" w:lineRule="auto"/>
        <w:rPr>
          <w:rFonts w:ascii="Tahoma" w:hAnsi="Tahoma" w:cs="Tahoma"/>
          <w:sz w:val="20"/>
          <w:szCs w:val="20"/>
        </w:rPr>
      </w:pPr>
      <w:r w:rsidRPr="004A71F3">
        <w:rPr>
          <w:rFonts w:ascii="Tahoma" w:hAnsi="Tahoma" w:cs="Tahoma"/>
          <w:sz w:val="20"/>
          <w:szCs w:val="20"/>
        </w:rPr>
        <w:t>Fotografía</w:t>
      </w:r>
    </w:p>
    <w:p w14:paraId="3CABD7BC" w14:textId="0EE9E5AA" w:rsidR="0005151E" w:rsidRPr="004A71F3" w:rsidRDefault="00FA4A49" w:rsidP="007569DB">
      <w:pPr>
        <w:pStyle w:val="Prrafodelista"/>
        <w:numPr>
          <w:ilvl w:val="0"/>
          <w:numId w:val="4"/>
        </w:numPr>
        <w:spacing w:after="0" w:line="240" w:lineRule="auto"/>
        <w:rPr>
          <w:rFonts w:ascii="Tahoma" w:hAnsi="Tahoma" w:cs="Tahoma"/>
          <w:sz w:val="20"/>
          <w:szCs w:val="20"/>
        </w:rPr>
      </w:pPr>
      <w:r w:rsidRPr="004A71F3">
        <w:rPr>
          <w:rFonts w:ascii="Tahoma" w:hAnsi="Tahoma" w:cs="Tahoma"/>
          <w:sz w:val="20"/>
          <w:szCs w:val="20"/>
        </w:rPr>
        <w:t>Estado civil</w:t>
      </w:r>
    </w:p>
    <w:p w14:paraId="52B24D8C" w14:textId="121641CE" w:rsidR="0078426B" w:rsidRPr="004A71F3" w:rsidRDefault="00FA4A49" w:rsidP="007569DB">
      <w:pPr>
        <w:pStyle w:val="Prrafodelista"/>
        <w:numPr>
          <w:ilvl w:val="0"/>
          <w:numId w:val="4"/>
        </w:numPr>
        <w:spacing w:after="0" w:line="240" w:lineRule="auto"/>
        <w:rPr>
          <w:rFonts w:ascii="Tahoma" w:hAnsi="Tahoma" w:cs="Tahoma"/>
          <w:sz w:val="20"/>
          <w:szCs w:val="20"/>
        </w:rPr>
      </w:pPr>
      <w:r w:rsidRPr="004A71F3">
        <w:rPr>
          <w:rFonts w:ascii="Tahoma" w:hAnsi="Tahoma" w:cs="Tahoma"/>
          <w:sz w:val="20"/>
          <w:szCs w:val="20"/>
        </w:rPr>
        <w:t>Registro Federal de Contribuyentes (RFC)</w:t>
      </w:r>
    </w:p>
    <w:p w14:paraId="2F1E5170" w14:textId="14882E55" w:rsidR="0078426B" w:rsidRPr="004A71F3" w:rsidRDefault="00083F02" w:rsidP="007569DB">
      <w:pPr>
        <w:pStyle w:val="Prrafodelista"/>
        <w:numPr>
          <w:ilvl w:val="0"/>
          <w:numId w:val="4"/>
        </w:numPr>
        <w:spacing w:after="0" w:line="240" w:lineRule="auto"/>
        <w:rPr>
          <w:rFonts w:ascii="Tahoma" w:hAnsi="Tahoma" w:cs="Tahoma"/>
          <w:sz w:val="20"/>
          <w:szCs w:val="20"/>
        </w:rPr>
      </w:pPr>
      <w:r w:rsidRPr="004A71F3">
        <w:rPr>
          <w:rFonts w:ascii="Tahoma" w:hAnsi="Tahoma" w:cs="Tahoma"/>
          <w:sz w:val="20"/>
          <w:szCs w:val="20"/>
        </w:rPr>
        <w:t>Clave Única de Registro de Población (CURP)</w:t>
      </w:r>
    </w:p>
    <w:p w14:paraId="2BF86CDC" w14:textId="3AF9CD2F" w:rsidR="0078426B" w:rsidRDefault="00083F02" w:rsidP="007569DB">
      <w:pPr>
        <w:pStyle w:val="Prrafodelista"/>
        <w:numPr>
          <w:ilvl w:val="0"/>
          <w:numId w:val="4"/>
        </w:numPr>
        <w:spacing w:after="0" w:line="240" w:lineRule="auto"/>
        <w:rPr>
          <w:rFonts w:ascii="Tahoma" w:hAnsi="Tahoma" w:cs="Tahoma"/>
          <w:sz w:val="20"/>
          <w:szCs w:val="20"/>
        </w:rPr>
      </w:pPr>
      <w:r w:rsidRPr="004A71F3">
        <w:rPr>
          <w:rFonts w:ascii="Tahoma" w:hAnsi="Tahoma" w:cs="Tahoma"/>
          <w:sz w:val="20"/>
          <w:szCs w:val="20"/>
        </w:rPr>
        <w:t>Número de Seguridad Social</w:t>
      </w:r>
      <w:r w:rsidR="0078426B" w:rsidRPr="004A71F3">
        <w:rPr>
          <w:rFonts w:ascii="Tahoma" w:hAnsi="Tahoma" w:cs="Tahoma"/>
          <w:sz w:val="20"/>
          <w:szCs w:val="20"/>
        </w:rPr>
        <w:t xml:space="preserve"> </w:t>
      </w:r>
    </w:p>
    <w:p w14:paraId="1C41645C" w14:textId="0F33C9B3" w:rsidR="00896CB5" w:rsidRDefault="00896CB5" w:rsidP="00896CB5">
      <w:pPr>
        <w:pStyle w:val="Prrafodelista"/>
        <w:spacing w:after="0" w:line="240" w:lineRule="auto"/>
        <w:rPr>
          <w:rFonts w:ascii="Tahoma" w:hAnsi="Tahoma" w:cs="Tahoma"/>
          <w:sz w:val="20"/>
          <w:szCs w:val="20"/>
        </w:rPr>
      </w:pPr>
    </w:p>
    <w:p w14:paraId="50CD806A" w14:textId="6538F218" w:rsidR="00896CB5" w:rsidRPr="00896CB5" w:rsidRDefault="00896CB5" w:rsidP="00896CB5">
      <w:pPr>
        <w:spacing w:after="0" w:line="240" w:lineRule="auto"/>
        <w:rPr>
          <w:rFonts w:ascii="Tahoma" w:hAnsi="Tahoma" w:cs="Tahoma"/>
          <w:color w:val="820000"/>
          <w:sz w:val="20"/>
          <w:szCs w:val="20"/>
          <w:u w:val="single"/>
        </w:rPr>
      </w:pPr>
      <w:r w:rsidRPr="00896CB5">
        <w:rPr>
          <w:rFonts w:ascii="Tahoma" w:hAnsi="Tahoma" w:cs="Tahoma"/>
          <w:color w:val="820000"/>
          <w:sz w:val="20"/>
          <w:szCs w:val="20"/>
          <w:u w:val="single"/>
        </w:rPr>
        <w:t>Datos laborales:</w:t>
      </w:r>
    </w:p>
    <w:p w14:paraId="54AC7249" w14:textId="21FD9610" w:rsidR="00896CB5" w:rsidRDefault="00896CB5" w:rsidP="00896CB5">
      <w:pPr>
        <w:pStyle w:val="Prrafodelista"/>
        <w:numPr>
          <w:ilvl w:val="0"/>
          <w:numId w:val="4"/>
        </w:num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Grados académicos</w:t>
      </w:r>
    </w:p>
    <w:p w14:paraId="2EBCF920" w14:textId="388B473D" w:rsidR="00896CB5" w:rsidRDefault="00896CB5" w:rsidP="00896CB5">
      <w:pPr>
        <w:pStyle w:val="Prrafodelista"/>
        <w:numPr>
          <w:ilvl w:val="0"/>
          <w:numId w:val="4"/>
        </w:num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Experiencia laboral </w:t>
      </w:r>
    </w:p>
    <w:p w14:paraId="0CE5B3AC" w14:textId="52CB248E" w:rsidR="0078426B" w:rsidRPr="004A71F3" w:rsidRDefault="0078426B" w:rsidP="007569DB">
      <w:pPr>
        <w:spacing w:after="0" w:line="240" w:lineRule="auto"/>
        <w:rPr>
          <w:rFonts w:ascii="Tahoma" w:hAnsi="Tahoma" w:cs="Tahoma"/>
          <w:color w:val="820000"/>
          <w:sz w:val="20"/>
          <w:szCs w:val="20"/>
        </w:rPr>
      </w:pPr>
    </w:p>
    <w:p w14:paraId="65689C41" w14:textId="77777777" w:rsidR="0078426B" w:rsidRPr="004A71F3" w:rsidRDefault="0078426B" w:rsidP="007569DB">
      <w:pPr>
        <w:spacing w:after="0" w:line="240" w:lineRule="auto"/>
        <w:rPr>
          <w:rFonts w:ascii="Tahoma" w:hAnsi="Tahoma" w:cs="Tahoma"/>
          <w:color w:val="820000"/>
          <w:sz w:val="20"/>
          <w:szCs w:val="20"/>
          <w:u w:val="single"/>
        </w:rPr>
      </w:pPr>
      <w:r w:rsidRPr="004A71F3">
        <w:rPr>
          <w:rFonts w:ascii="Tahoma" w:hAnsi="Tahoma" w:cs="Tahoma"/>
          <w:color w:val="820000"/>
          <w:sz w:val="20"/>
          <w:szCs w:val="20"/>
          <w:u w:val="single"/>
        </w:rPr>
        <w:t xml:space="preserve">Documentos que contienen datos personales: </w:t>
      </w:r>
    </w:p>
    <w:p w14:paraId="7BE6EB4A" w14:textId="59A6AC26" w:rsidR="0078426B" w:rsidRPr="004A71F3" w:rsidRDefault="0078426B" w:rsidP="007569DB">
      <w:pPr>
        <w:pStyle w:val="Prrafodelista"/>
        <w:numPr>
          <w:ilvl w:val="0"/>
          <w:numId w:val="4"/>
        </w:numPr>
        <w:spacing w:after="0" w:line="240" w:lineRule="auto"/>
        <w:rPr>
          <w:rFonts w:ascii="Tahoma" w:hAnsi="Tahoma" w:cs="Tahoma"/>
          <w:sz w:val="20"/>
          <w:szCs w:val="20"/>
        </w:rPr>
      </w:pPr>
      <w:r w:rsidRPr="004A71F3">
        <w:rPr>
          <w:rFonts w:ascii="Tahoma" w:hAnsi="Tahoma" w:cs="Tahoma"/>
          <w:sz w:val="20"/>
          <w:szCs w:val="20"/>
        </w:rPr>
        <w:t xml:space="preserve">Identificación oficial: [credencial para votar, cartilla de identidad del Servicio Militar Nacional, pasaporte, cédula profesional) </w:t>
      </w:r>
    </w:p>
    <w:p w14:paraId="45F1851E" w14:textId="2B4A8A26" w:rsidR="0078426B" w:rsidRDefault="0078426B" w:rsidP="007569DB">
      <w:pPr>
        <w:pStyle w:val="Prrafodelista"/>
        <w:numPr>
          <w:ilvl w:val="0"/>
          <w:numId w:val="4"/>
        </w:numPr>
        <w:spacing w:after="0" w:line="240" w:lineRule="auto"/>
        <w:rPr>
          <w:rFonts w:ascii="Tahoma" w:hAnsi="Tahoma" w:cs="Tahoma"/>
          <w:sz w:val="20"/>
          <w:szCs w:val="20"/>
        </w:rPr>
      </w:pPr>
      <w:r w:rsidRPr="004A71F3">
        <w:rPr>
          <w:rFonts w:ascii="Tahoma" w:hAnsi="Tahoma" w:cs="Tahoma"/>
          <w:sz w:val="20"/>
          <w:szCs w:val="20"/>
        </w:rPr>
        <w:t xml:space="preserve">Acta de nacimiento </w:t>
      </w:r>
    </w:p>
    <w:p w14:paraId="65A2AED7" w14:textId="43F9913F" w:rsidR="00896CB5" w:rsidRDefault="00896CB5" w:rsidP="007569DB">
      <w:pPr>
        <w:pStyle w:val="Prrafodelista"/>
        <w:numPr>
          <w:ilvl w:val="0"/>
          <w:numId w:val="4"/>
        </w:num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Constancia de Situación Fiscal</w:t>
      </w:r>
    </w:p>
    <w:p w14:paraId="5846030A" w14:textId="6247A948" w:rsidR="00896CB5" w:rsidRDefault="00896CB5" w:rsidP="007569DB">
      <w:pPr>
        <w:pStyle w:val="Prrafodelista"/>
        <w:numPr>
          <w:ilvl w:val="0"/>
          <w:numId w:val="4"/>
        </w:num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</w:t>
      </w:r>
      <w:r w:rsidR="00827681">
        <w:rPr>
          <w:rFonts w:ascii="Tahoma" w:hAnsi="Tahoma" w:cs="Tahoma"/>
          <w:sz w:val="20"/>
          <w:szCs w:val="20"/>
        </w:rPr>
        <w:t>urri</w:t>
      </w:r>
      <w:r>
        <w:rPr>
          <w:rFonts w:ascii="Tahoma" w:hAnsi="Tahoma" w:cs="Tahoma"/>
          <w:sz w:val="20"/>
          <w:szCs w:val="20"/>
        </w:rPr>
        <w:t>culum Vitae</w:t>
      </w:r>
    </w:p>
    <w:p w14:paraId="0DFE114D" w14:textId="3C64CFA0" w:rsidR="00CE05A7" w:rsidRPr="00CE05A7" w:rsidRDefault="00CE05A7" w:rsidP="00CE05A7">
      <w:pPr>
        <w:pStyle w:val="Prrafodelista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7E9F95FB" w14:textId="77777777" w:rsidR="00CE05A7" w:rsidRPr="00D1669E" w:rsidRDefault="00CE05A7" w:rsidP="00D1669E">
      <w:pPr>
        <w:spacing w:after="0" w:line="240" w:lineRule="auto"/>
        <w:rPr>
          <w:rFonts w:ascii="Tahoma" w:hAnsi="Tahoma" w:cs="Tahoma"/>
          <w:color w:val="820000"/>
          <w:sz w:val="20"/>
          <w:szCs w:val="20"/>
          <w:u w:val="single"/>
        </w:rPr>
      </w:pPr>
      <w:r w:rsidRPr="00D1669E">
        <w:rPr>
          <w:rFonts w:ascii="Tahoma" w:hAnsi="Tahoma" w:cs="Tahoma"/>
          <w:color w:val="820000"/>
          <w:sz w:val="20"/>
          <w:szCs w:val="20"/>
          <w:u w:val="single"/>
        </w:rPr>
        <w:t xml:space="preserve">De los medios y/o fuentes de obtención de los datos personales. </w:t>
      </w:r>
    </w:p>
    <w:p w14:paraId="4B49C02F" w14:textId="2DB15055" w:rsidR="00CE05A7" w:rsidRPr="00CE05A7" w:rsidRDefault="00CE05A7" w:rsidP="00CE05A7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CE05A7">
        <w:rPr>
          <w:rFonts w:ascii="Tahoma" w:hAnsi="Tahoma" w:cs="Tahoma"/>
          <w:sz w:val="20"/>
          <w:szCs w:val="20"/>
        </w:rPr>
        <w:t xml:space="preserve">Los medios a través de los cuales se obtendrán sus datos personales son: </w:t>
      </w:r>
    </w:p>
    <w:p w14:paraId="06638681" w14:textId="77777777" w:rsidR="00CE05A7" w:rsidRPr="00CE05A7" w:rsidRDefault="00CE05A7" w:rsidP="00CE05A7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14:paraId="31DFC993" w14:textId="77777777" w:rsidR="000B4E5A" w:rsidRPr="000B4E5A" w:rsidRDefault="00CE05A7" w:rsidP="000B4E5A">
      <w:pPr>
        <w:pStyle w:val="Prrafodelista"/>
        <w:numPr>
          <w:ilvl w:val="0"/>
          <w:numId w:val="16"/>
        </w:numPr>
        <w:spacing w:after="0" w:line="240" w:lineRule="auto"/>
        <w:ind w:left="709"/>
        <w:jc w:val="both"/>
        <w:rPr>
          <w:rFonts w:ascii="Tahoma" w:hAnsi="Tahoma" w:cs="Tahoma"/>
          <w:sz w:val="20"/>
          <w:szCs w:val="20"/>
        </w:rPr>
      </w:pPr>
      <w:r w:rsidRPr="00D1669E">
        <w:rPr>
          <w:rFonts w:ascii="Tahoma" w:hAnsi="Tahoma" w:cs="Tahoma"/>
          <w:color w:val="000000" w:themeColor="text1"/>
          <w:sz w:val="20"/>
          <w:szCs w:val="20"/>
          <w:u w:val="single"/>
        </w:rPr>
        <w:t>De manera presencial</w:t>
      </w:r>
      <w:r w:rsidR="000B4E5A" w:rsidRPr="00D1669E">
        <w:rPr>
          <w:rFonts w:ascii="Tahoma" w:hAnsi="Tahoma" w:cs="Tahoma"/>
          <w:color w:val="000000" w:themeColor="text1"/>
          <w:sz w:val="20"/>
          <w:szCs w:val="20"/>
          <w:u w:val="single"/>
        </w:rPr>
        <w:t>:</w:t>
      </w:r>
      <w:r w:rsidRPr="000B4E5A">
        <w:rPr>
          <w:rFonts w:ascii="Tahoma" w:hAnsi="Tahoma" w:cs="Tahoma"/>
          <w:color w:val="000000" w:themeColor="text1"/>
          <w:sz w:val="20"/>
          <w:szCs w:val="20"/>
        </w:rPr>
        <w:t xml:space="preserve"> </w:t>
      </w:r>
      <w:r w:rsidRPr="000B4E5A">
        <w:rPr>
          <w:rFonts w:ascii="Tahoma" w:hAnsi="Tahoma" w:cs="Tahoma"/>
          <w:sz w:val="20"/>
          <w:szCs w:val="20"/>
        </w:rPr>
        <w:t xml:space="preserve">en la oficina de la Subdirección Jurídica y de Relaciones Laborales, ubicada en: Periférico Sur 4333, Piso 2 Ala oriente, Colonia Jardines en la Montaña, </w:t>
      </w:r>
      <w:r w:rsidR="000B4E5A" w:rsidRPr="000B4E5A">
        <w:rPr>
          <w:rFonts w:ascii="Tahoma" w:hAnsi="Tahoma" w:cs="Tahoma"/>
          <w:sz w:val="20"/>
          <w:szCs w:val="20"/>
        </w:rPr>
        <w:t>Demarcación Territorial</w:t>
      </w:r>
      <w:r w:rsidRPr="000B4E5A">
        <w:rPr>
          <w:rFonts w:ascii="Tahoma" w:hAnsi="Tahoma" w:cs="Tahoma"/>
          <w:sz w:val="20"/>
          <w:szCs w:val="20"/>
        </w:rPr>
        <w:t xml:space="preserve"> Tlalpan, C</w:t>
      </w:r>
      <w:r w:rsidR="000B4E5A" w:rsidRPr="000B4E5A">
        <w:rPr>
          <w:rFonts w:ascii="Tahoma" w:hAnsi="Tahoma" w:cs="Tahoma"/>
          <w:sz w:val="20"/>
          <w:szCs w:val="20"/>
        </w:rPr>
        <w:t>ódigo Postal</w:t>
      </w:r>
      <w:r w:rsidRPr="000B4E5A">
        <w:rPr>
          <w:rFonts w:ascii="Tahoma" w:hAnsi="Tahoma" w:cs="Tahoma"/>
          <w:sz w:val="20"/>
          <w:szCs w:val="20"/>
        </w:rPr>
        <w:t xml:space="preserve"> </w:t>
      </w:r>
      <w:r w:rsidR="000B4E5A" w:rsidRPr="000B4E5A">
        <w:rPr>
          <w:rFonts w:ascii="Tahoma" w:hAnsi="Tahoma" w:cs="Tahoma"/>
          <w:sz w:val="20"/>
          <w:szCs w:val="20"/>
        </w:rPr>
        <w:t>14210, Ciudad de México; o</w:t>
      </w:r>
    </w:p>
    <w:p w14:paraId="027E13EE" w14:textId="40A3FCA8" w:rsidR="00CE05A7" w:rsidRPr="000B4E5A" w:rsidRDefault="000B4E5A" w:rsidP="000B4E5A">
      <w:pPr>
        <w:pStyle w:val="Prrafodelista"/>
        <w:numPr>
          <w:ilvl w:val="0"/>
          <w:numId w:val="16"/>
        </w:numPr>
        <w:spacing w:after="0" w:line="240" w:lineRule="auto"/>
        <w:ind w:left="709"/>
        <w:jc w:val="both"/>
        <w:rPr>
          <w:rFonts w:ascii="Tahoma" w:hAnsi="Tahoma" w:cs="Tahoma"/>
          <w:sz w:val="20"/>
          <w:szCs w:val="20"/>
        </w:rPr>
      </w:pPr>
      <w:r w:rsidRPr="00D1669E">
        <w:rPr>
          <w:rFonts w:ascii="Tahoma" w:hAnsi="Tahoma" w:cs="Tahoma"/>
          <w:color w:val="000000" w:themeColor="text1"/>
          <w:sz w:val="20"/>
          <w:szCs w:val="20"/>
          <w:u w:val="single"/>
        </w:rPr>
        <w:t>Correo electrónico institucional:</w:t>
      </w:r>
      <w:r w:rsidRPr="000B4E5A">
        <w:rPr>
          <w:rFonts w:ascii="Tahoma" w:hAnsi="Tahoma" w:cs="Tahoma"/>
          <w:color w:val="000000" w:themeColor="text1"/>
          <w:sz w:val="20"/>
          <w:szCs w:val="20"/>
        </w:rPr>
        <w:t xml:space="preserve"> </w:t>
      </w:r>
      <w:r w:rsidR="00CE05A7" w:rsidRPr="000B4E5A">
        <w:rPr>
          <w:rFonts w:ascii="Tahoma" w:hAnsi="Tahoma" w:cs="Tahoma"/>
          <w:sz w:val="20"/>
          <w:szCs w:val="20"/>
        </w:rPr>
        <w:t>a través de la</w:t>
      </w:r>
      <w:r w:rsidR="00827681">
        <w:rPr>
          <w:rFonts w:ascii="Tahoma" w:hAnsi="Tahoma" w:cs="Tahoma"/>
          <w:sz w:val="20"/>
          <w:szCs w:val="20"/>
        </w:rPr>
        <w:t>s</w:t>
      </w:r>
      <w:r w:rsidR="00CE05A7" w:rsidRPr="000B4E5A">
        <w:rPr>
          <w:rFonts w:ascii="Tahoma" w:hAnsi="Tahoma" w:cs="Tahoma"/>
          <w:sz w:val="20"/>
          <w:szCs w:val="20"/>
        </w:rPr>
        <w:t xml:space="preserve"> cuenta</w:t>
      </w:r>
      <w:r w:rsidR="00827681">
        <w:rPr>
          <w:rFonts w:ascii="Tahoma" w:hAnsi="Tahoma" w:cs="Tahoma"/>
          <w:sz w:val="20"/>
          <w:szCs w:val="20"/>
        </w:rPr>
        <w:t>s</w:t>
      </w:r>
      <w:r w:rsidR="00CE05A7" w:rsidRPr="000B4E5A">
        <w:rPr>
          <w:rFonts w:ascii="Tahoma" w:hAnsi="Tahoma" w:cs="Tahoma"/>
          <w:sz w:val="20"/>
          <w:szCs w:val="20"/>
        </w:rPr>
        <w:t xml:space="preserve"> electrónica</w:t>
      </w:r>
      <w:r w:rsidR="00827681">
        <w:rPr>
          <w:rFonts w:ascii="Tahoma" w:hAnsi="Tahoma" w:cs="Tahoma"/>
          <w:sz w:val="20"/>
          <w:szCs w:val="20"/>
        </w:rPr>
        <w:t>s</w:t>
      </w:r>
      <w:r w:rsidR="00CE05A7" w:rsidRPr="000B4E5A">
        <w:rPr>
          <w:rFonts w:ascii="Tahoma" w:hAnsi="Tahoma" w:cs="Tahoma"/>
          <w:sz w:val="20"/>
          <w:szCs w:val="20"/>
        </w:rPr>
        <w:t xml:space="preserve">: </w:t>
      </w:r>
      <w:hyperlink r:id="rId8" w:history="1">
        <w:r w:rsidR="00896CB5" w:rsidRPr="00F71730">
          <w:rPr>
            <w:rStyle w:val="Hipervnculo"/>
            <w:rFonts w:ascii="Tahoma" w:hAnsi="Tahoma" w:cs="Tahoma"/>
            <w:sz w:val="20"/>
            <w:szCs w:val="20"/>
          </w:rPr>
          <w:t>gservin@bancomext.gob.mx</w:t>
        </w:r>
      </w:hyperlink>
      <w:r w:rsidR="00896CB5">
        <w:rPr>
          <w:rFonts w:ascii="Tahoma" w:hAnsi="Tahoma" w:cs="Tahoma"/>
          <w:sz w:val="20"/>
          <w:szCs w:val="20"/>
        </w:rPr>
        <w:t xml:space="preserve">; </w:t>
      </w:r>
      <w:hyperlink r:id="rId9" w:history="1">
        <w:r w:rsidR="00CE05A7" w:rsidRPr="000B4E5A">
          <w:rPr>
            <w:rStyle w:val="Hipervnculo"/>
            <w:rFonts w:ascii="Tahoma" w:hAnsi="Tahoma" w:cs="Tahoma"/>
            <w:sz w:val="20"/>
            <w:szCs w:val="20"/>
          </w:rPr>
          <w:t>acedillo@bancomext.gob.mx</w:t>
        </w:r>
      </w:hyperlink>
      <w:r w:rsidR="00BD5821">
        <w:rPr>
          <w:rFonts w:ascii="Tahoma" w:hAnsi="Tahoma" w:cs="Tahoma"/>
          <w:sz w:val="20"/>
          <w:szCs w:val="20"/>
        </w:rPr>
        <w:t xml:space="preserve">, </w:t>
      </w:r>
      <w:hyperlink r:id="rId10" w:history="1">
        <w:r w:rsidR="00BD5821" w:rsidRPr="00490378">
          <w:rPr>
            <w:rStyle w:val="Hipervnculo"/>
            <w:rFonts w:ascii="Tahoma" w:hAnsi="Tahoma" w:cs="Tahoma"/>
            <w:sz w:val="20"/>
            <w:szCs w:val="20"/>
          </w:rPr>
          <w:t>curibe@bancomext.gob.mx</w:t>
        </w:r>
      </w:hyperlink>
      <w:r w:rsidR="00BD5821">
        <w:rPr>
          <w:rFonts w:ascii="Tahoma" w:hAnsi="Tahoma" w:cs="Tahoma"/>
          <w:sz w:val="20"/>
          <w:szCs w:val="20"/>
        </w:rPr>
        <w:t xml:space="preserve"> y/o </w:t>
      </w:r>
      <w:hyperlink r:id="rId11" w:history="1">
        <w:r w:rsidR="00896CB5" w:rsidRPr="00F71730">
          <w:rPr>
            <w:rStyle w:val="Hipervnculo"/>
            <w:rFonts w:ascii="Tahoma" w:hAnsi="Tahoma" w:cs="Tahoma"/>
            <w:sz w:val="20"/>
            <w:szCs w:val="20"/>
          </w:rPr>
          <w:t>bcasarru@bancomext.gob.mx</w:t>
        </w:r>
      </w:hyperlink>
      <w:r w:rsidR="00896CB5">
        <w:rPr>
          <w:rFonts w:ascii="Tahoma" w:hAnsi="Tahoma" w:cs="Tahoma"/>
          <w:sz w:val="20"/>
          <w:szCs w:val="20"/>
        </w:rPr>
        <w:t xml:space="preserve">; </w:t>
      </w:r>
    </w:p>
    <w:p w14:paraId="65665F00" w14:textId="384B5F30" w:rsidR="00CE05A7" w:rsidRDefault="00CE05A7" w:rsidP="000B4E5A">
      <w:pPr>
        <w:pStyle w:val="Prrafodelista"/>
        <w:spacing w:after="0" w:line="240" w:lineRule="auto"/>
        <w:rPr>
          <w:rFonts w:ascii="Tahoma" w:hAnsi="Tahoma" w:cs="Tahoma"/>
          <w:sz w:val="20"/>
          <w:szCs w:val="20"/>
        </w:rPr>
      </w:pPr>
    </w:p>
    <w:p w14:paraId="3B366256" w14:textId="77777777" w:rsidR="00D1669E" w:rsidRPr="00D1669E" w:rsidRDefault="00D1669E" w:rsidP="00D1669E">
      <w:pPr>
        <w:pStyle w:val="Default"/>
        <w:jc w:val="both"/>
        <w:rPr>
          <w:rFonts w:ascii="Tahoma" w:hAnsi="Tahoma" w:cs="Tahoma"/>
          <w:b/>
          <w:bCs/>
          <w:sz w:val="20"/>
          <w:szCs w:val="20"/>
        </w:rPr>
      </w:pPr>
      <w:r w:rsidRPr="00D1669E">
        <w:rPr>
          <w:rFonts w:ascii="Tahoma" w:hAnsi="Tahoma" w:cs="Tahoma"/>
          <w:sz w:val="20"/>
          <w:szCs w:val="20"/>
        </w:rPr>
        <w:t>En caso de dudas respecto al tratamiento de los datos personales descritos en el presente aviso de privacidad, puede ponerse en contacto con personal de la Subdirección Jurídica y de Relaciones Laborales</w:t>
      </w:r>
      <w:r w:rsidRPr="00D1669E">
        <w:rPr>
          <w:rFonts w:ascii="Tahoma" w:hAnsi="Tahoma" w:cs="Tahoma"/>
          <w:b/>
          <w:bCs/>
          <w:sz w:val="20"/>
          <w:szCs w:val="20"/>
        </w:rPr>
        <w:t>:</w:t>
      </w:r>
    </w:p>
    <w:p w14:paraId="4BE59013" w14:textId="77777777" w:rsidR="00D1669E" w:rsidRPr="00D1669E" w:rsidRDefault="00D1669E" w:rsidP="00D1669E">
      <w:pPr>
        <w:pStyle w:val="Default"/>
        <w:jc w:val="both"/>
        <w:rPr>
          <w:rFonts w:ascii="Tahoma" w:hAnsi="Tahoma" w:cs="Tahoma"/>
          <w:b/>
          <w:bCs/>
          <w:sz w:val="20"/>
          <w:szCs w:val="20"/>
        </w:rPr>
      </w:pPr>
    </w:p>
    <w:p w14:paraId="3728DA95" w14:textId="2E6F7869" w:rsidR="00D1669E" w:rsidRPr="00D1669E" w:rsidRDefault="00D1669E" w:rsidP="00D1669E">
      <w:pPr>
        <w:pStyle w:val="Default"/>
        <w:jc w:val="both"/>
        <w:rPr>
          <w:rFonts w:ascii="Tahoma" w:hAnsi="Tahoma" w:cs="Tahoma"/>
          <w:color w:val="820000"/>
          <w:kern w:val="2"/>
          <w:sz w:val="20"/>
          <w:szCs w:val="20"/>
        </w:rPr>
      </w:pPr>
      <w:r w:rsidRPr="00D1669E">
        <w:rPr>
          <w:rFonts w:ascii="Tahoma" w:hAnsi="Tahoma" w:cs="Tahoma"/>
          <w:color w:val="820000"/>
          <w:kern w:val="2"/>
          <w:sz w:val="20"/>
          <w:szCs w:val="20"/>
        </w:rPr>
        <w:t xml:space="preserve">Datos de contacto: </w:t>
      </w:r>
    </w:p>
    <w:p w14:paraId="35564E83" w14:textId="77777777" w:rsidR="00D1669E" w:rsidRPr="00D1669E" w:rsidRDefault="00D1669E" w:rsidP="00D1669E">
      <w:pPr>
        <w:pStyle w:val="Default"/>
        <w:numPr>
          <w:ilvl w:val="0"/>
          <w:numId w:val="17"/>
        </w:numPr>
        <w:rPr>
          <w:rFonts w:ascii="Tahoma" w:hAnsi="Tahoma" w:cs="Tahoma"/>
          <w:sz w:val="20"/>
          <w:szCs w:val="20"/>
        </w:rPr>
      </w:pPr>
      <w:r w:rsidRPr="00D1669E">
        <w:rPr>
          <w:rFonts w:ascii="Tahoma" w:hAnsi="Tahoma" w:cs="Tahoma"/>
          <w:b/>
          <w:sz w:val="20"/>
          <w:szCs w:val="20"/>
        </w:rPr>
        <w:t>Lic. Alejandra Cedillo Olvera,</w:t>
      </w:r>
      <w:r w:rsidRPr="00D1669E">
        <w:rPr>
          <w:rFonts w:ascii="Tahoma" w:hAnsi="Tahoma" w:cs="Tahoma"/>
          <w:sz w:val="20"/>
          <w:szCs w:val="20"/>
        </w:rPr>
        <w:t xml:space="preserve"> </w:t>
      </w:r>
      <w:r w:rsidRPr="00D1669E">
        <w:rPr>
          <w:rFonts w:ascii="Tahoma" w:hAnsi="Tahoma" w:cs="Tahoma"/>
          <w:bCs/>
          <w:sz w:val="20"/>
          <w:szCs w:val="20"/>
        </w:rPr>
        <w:t>Subdirectora Jurídica y de Relaciones Laborales</w:t>
      </w:r>
      <w:r w:rsidRPr="00D1669E">
        <w:rPr>
          <w:rFonts w:ascii="Tahoma" w:hAnsi="Tahoma" w:cs="Tahoma"/>
          <w:sz w:val="20"/>
          <w:szCs w:val="20"/>
        </w:rPr>
        <w:t xml:space="preserve">, </w:t>
      </w:r>
    </w:p>
    <w:p w14:paraId="4B0EBCE6" w14:textId="5D12B37C" w:rsidR="00D1669E" w:rsidRPr="00D1669E" w:rsidRDefault="00D1669E" w:rsidP="00D1669E">
      <w:pPr>
        <w:pStyle w:val="Default"/>
        <w:ind w:left="720"/>
        <w:rPr>
          <w:rFonts w:ascii="Tahoma" w:hAnsi="Tahoma" w:cs="Tahoma"/>
          <w:sz w:val="20"/>
          <w:szCs w:val="20"/>
        </w:rPr>
      </w:pPr>
      <w:r w:rsidRPr="00D1669E">
        <w:rPr>
          <w:rFonts w:ascii="Tahoma" w:hAnsi="Tahoma" w:cs="Tahoma"/>
          <w:sz w:val="20"/>
          <w:szCs w:val="20"/>
        </w:rPr>
        <w:t xml:space="preserve">Correo electrónico: </w:t>
      </w:r>
      <w:hyperlink r:id="rId12" w:history="1">
        <w:r w:rsidR="00D43114" w:rsidRPr="005C19DE">
          <w:rPr>
            <w:rStyle w:val="Hipervnculo"/>
            <w:rFonts w:ascii="Tahoma" w:hAnsi="Tahoma" w:cs="Tahoma"/>
            <w:sz w:val="20"/>
            <w:szCs w:val="20"/>
          </w:rPr>
          <w:t>acedillo@bancomext.gob.mx</w:t>
        </w:r>
      </w:hyperlink>
      <w:r w:rsidR="00D43114">
        <w:rPr>
          <w:rFonts w:ascii="Tahoma" w:hAnsi="Tahoma" w:cs="Tahoma"/>
          <w:sz w:val="20"/>
          <w:szCs w:val="20"/>
        </w:rPr>
        <w:t xml:space="preserve"> </w:t>
      </w:r>
      <w:r w:rsidRPr="00D1669E">
        <w:rPr>
          <w:rFonts w:ascii="Tahoma" w:hAnsi="Tahoma" w:cs="Tahoma"/>
          <w:sz w:val="20"/>
          <w:szCs w:val="20"/>
        </w:rPr>
        <w:t xml:space="preserve"> </w:t>
      </w:r>
    </w:p>
    <w:p w14:paraId="0F719E12" w14:textId="7BE20CA6" w:rsidR="00D1669E" w:rsidRPr="00D1669E" w:rsidRDefault="00D1669E" w:rsidP="00D1669E">
      <w:pPr>
        <w:pStyle w:val="Default"/>
        <w:ind w:left="720"/>
        <w:rPr>
          <w:rFonts w:ascii="Tahoma" w:hAnsi="Tahoma" w:cs="Tahoma"/>
          <w:b/>
          <w:bCs/>
          <w:sz w:val="20"/>
          <w:szCs w:val="20"/>
        </w:rPr>
      </w:pPr>
      <w:r w:rsidRPr="00D1669E">
        <w:rPr>
          <w:rFonts w:ascii="Tahoma" w:hAnsi="Tahoma" w:cs="Tahoma"/>
          <w:sz w:val="20"/>
          <w:szCs w:val="20"/>
        </w:rPr>
        <w:t xml:space="preserve">Teléfono: </w:t>
      </w:r>
      <w:r w:rsidRPr="00D1669E">
        <w:rPr>
          <w:rFonts w:ascii="Tahoma" w:hAnsi="Tahoma" w:cs="Tahoma"/>
          <w:b/>
          <w:bCs/>
          <w:sz w:val="20"/>
          <w:szCs w:val="20"/>
        </w:rPr>
        <w:t xml:space="preserve">(55) 5449 9000 Ext. 9429 </w:t>
      </w:r>
    </w:p>
    <w:p w14:paraId="2A0C30AC" w14:textId="77777777" w:rsidR="00D1669E" w:rsidRPr="00D1669E" w:rsidRDefault="00D1669E" w:rsidP="00D1669E">
      <w:pPr>
        <w:pStyle w:val="Default"/>
        <w:rPr>
          <w:rFonts w:ascii="Tahoma" w:hAnsi="Tahoma" w:cs="Tahoma"/>
          <w:sz w:val="20"/>
          <w:szCs w:val="20"/>
        </w:rPr>
      </w:pPr>
    </w:p>
    <w:p w14:paraId="14C9DC34" w14:textId="77777777" w:rsidR="00D1669E" w:rsidRPr="00D1669E" w:rsidRDefault="00D1669E" w:rsidP="00D1669E">
      <w:pPr>
        <w:pStyle w:val="Default"/>
        <w:numPr>
          <w:ilvl w:val="0"/>
          <w:numId w:val="17"/>
        </w:numPr>
        <w:rPr>
          <w:rFonts w:ascii="Tahoma" w:hAnsi="Tahoma" w:cs="Tahoma"/>
          <w:sz w:val="20"/>
          <w:szCs w:val="20"/>
        </w:rPr>
      </w:pPr>
      <w:r w:rsidRPr="00D1669E">
        <w:rPr>
          <w:rFonts w:ascii="Tahoma" w:hAnsi="Tahoma" w:cs="Tahoma"/>
          <w:b/>
          <w:sz w:val="20"/>
          <w:szCs w:val="20"/>
        </w:rPr>
        <w:t>Lic. Christopher Emmanuel Uribe García</w:t>
      </w:r>
      <w:r w:rsidRPr="00D1669E">
        <w:rPr>
          <w:rFonts w:ascii="Tahoma" w:hAnsi="Tahoma" w:cs="Tahoma"/>
          <w:sz w:val="20"/>
          <w:szCs w:val="20"/>
        </w:rPr>
        <w:t xml:space="preserve">, </w:t>
      </w:r>
      <w:r w:rsidRPr="00D1669E">
        <w:rPr>
          <w:rFonts w:ascii="Tahoma" w:hAnsi="Tahoma" w:cs="Tahoma"/>
          <w:bCs/>
          <w:sz w:val="20"/>
          <w:szCs w:val="20"/>
        </w:rPr>
        <w:t>Especialista Jurídico y de Relaciones</w:t>
      </w:r>
      <w:r w:rsidRPr="00D1669E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D1669E">
        <w:rPr>
          <w:rFonts w:ascii="Tahoma" w:hAnsi="Tahoma" w:cs="Tahoma"/>
          <w:bCs/>
          <w:sz w:val="20"/>
          <w:szCs w:val="20"/>
        </w:rPr>
        <w:t>Laborales</w:t>
      </w:r>
      <w:r w:rsidRPr="00D1669E">
        <w:rPr>
          <w:rFonts w:ascii="Tahoma" w:hAnsi="Tahoma" w:cs="Tahoma"/>
          <w:sz w:val="20"/>
          <w:szCs w:val="20"/>
        </w:rPr>
        <w:t xml:space="preserve">, </w:t>
      </w:r>
    </w:p>
    <w:p w14:paraId="1F116B31" w14:textId="69030263" w:rsidR="00D1669E" w:rsidRPr="00D1669E" w:rsidRDefault="00D1669E" w:rsidP="00D1669E">
      <w:pPr>
        <w:pStyle w:val="Default"/>
        <w:ind w:left="720"/>
        <w:rPr>
          <w:rFonts w:ascii="Tahoma" w:hAnsi="Tahoma" w:cs="Tahoma"/>
          <w:sz w:val="20"/>
          <w:szCs w:val="20"/>
        </w:rPr>
      </w:pPr>
      <w:r w:rsidRPr="00D1669E">
        <w:rPr>
          <w:rFonts w:ascii="Tahoma" w:hAnsi="Tahoma" w:cs="Tahoma"/>
          <w:sz w:val="20"/>
          <w:szCs w:val="20"/>
        </w:rPr>
        <w:t>Correo elect</w:t>
      </w:r>
      <w:r w:rsidR="00D43114">
        <w:rPr>
          <w:rFonts w:ascii="Tahoma" w:hAnsi="Tahoma" w:cs="Tahoma"/>
          <w:sz w:val="20"/>
          <w:szCs w:val="20"/>
        </w:rPr>
        <w:t xml:space="preserve">rónico: </w:t>
      </w:r>
      <w:hyperlink r:id="rId13" w:history="1">
        <w:r w:rsidR="00D43114" w:rsidRPr="005C19DE">
          <w:rPr>
            <w:rStyle w:val="Hipervnculo"/>
            <w:rFonts w:ascii="Tahoma" w:hAnsi="Tahoma" w:cs="Tahoma"/>
            <w:sz w:val="20"/>
            <w:szCs w:val="20"/>
          </w:rPr>
          <w:t>curibe@bancomext.gob.mx</w:t>
        </w:r>
      </w:hyperlink>
      <w:r w:rsidR="00D43114">
        <w:rPr>
          <w:rFonts w:ascii="Tahoma" w:hAnsi="Tahoma" w:cs="Tahoma"/>
          <w:sz w:val="20"/>
          <w:szCs w:val="20"/>
        </w:rPr>
        <w:t xml:space="preserve"> </w:t>
      </w:r>
    </w:p>
    <w:p w14:paraId="7A4A0865" w14:textId="19769474" w:rsidR="00D1669E" w:rsidRPr="00D1669E" w:rsidRDefault="00D1669E" w:rsidP="00D1669E">
      <w:pPr>
        <w:pStyle w:val="Default"/>
        <w:ind w:left="720"/>
        <w:rPr>
          <w:rFonts w:ascii="Tahoma" w:hAnsi="Tahoma" w:cs="Tahoma"/>
          <w:b/>
          <w:bCs/>
          <w:sz w:val="20"/>
          <w:szCs w:val="20"/>
        </w:rPr>
      </w:pPr>
      <w:r w:rsidRPr="00D1669E">
        <w:rPr>
          <w:rFonts w:ascii="Tahoma" w:hAnsi="Tahoma" w:cs="Tahoma"/>
          <w:sz w:val="20"/>
          <w:szCs w:val="20"/>
        </w:rPr>
        <w:t xml:space="preserve">Teléfono: </w:t>
      </w:r>
      <w:r w:rsidRPr="00D1669E">
        <w:rPr>
          <w:rFonts w:ascii="Tahoma" w:hAnsi="Tahoma" w:cs="Tahoma"/>
          <w:b/>
          <w:bCs/>
          <w:sz w:val="20"/>
          <w:szCs w:val="20"/>
        </w:rPr>
        <w:t xml:space="preserve">(55) 5449 9000 Ext. 9803 </w:t>
      </w:r>
      <w:r w:rsidR="00D43114">
        <w:rPr>
          <w:rFonts w:ascii="Tahoma" w:hAnsi="Tahoma" w:cs="Tahoma"/>
          <w:b/>
          <w:bCs/>
          <w:sz w:val="20"/>
          <w:szCs w:val="20"/>
        </w:rPr>
        <w:t xml:space="preserve"> </w:t>
      </w:r>
    </w:p>
    <w:p w14:paraId="04CB9B9A" w14:textId="77777777" w:rsidR="00D1669E" w:rsidRPr="00D1669E" w:rsidRDefault="00D1669E" w:rsidP="00D1669E">
      <w:pPr>
        <w:pStyle w:val="Default"/>
        <w:rPr>
          <w:rFonts w:ascii="Tahoma" w:hAnsi="Tahoma" w:cs="Tahoma"/>
          <w:sz w:val="20"/>
          <w:szCs w:val="20"/>
        </w:rPr>
      </w:pPr>
    </w:p>
    <w:p w14:paraId="0531037B" w14:textId="77777777" w:rsidR="00D1669E" w:rsidRPr="00D1669E" w:rsidRDefault="00D1669E" w:rsidP="00D1669E">
      <w:pPr>
        <w:pStyle w:val="Default"/>
        <w:numPr>
          <w:ilvl w:val="0"/>
          <w:numId w:val="17"/>
        </w:numPr>
        <w:rPr>
          <w:rFonts w:ascii="Tahoma" w:hAnsi="Tahoma" w:cs="Tahoma"/>
          <w:sz w:val="20"/>
          <w:szCs w:val="20"/>
        </w:rPr>
      </w:pPr>
      <w:r w:rsidRPr="00D1669E">
        <w:rPr>
          <w:rFonts w:ascii="Tahoma" w:hAnsi="Tahoma" w:cs="Tahoma"/>
          <w:b/>
          <w:sz w:val="20"/>
          <w:szCs w:val="20"/>
        </w:rPr>
        <w:t>Lic. Bernabé Casarrubias Tacuba,</w:t>
      </w:r>
      <w:r w:rsidRPr="00D1669E">
        <w:rPr>
          <w:rFonts w:ascii="Tahoma" w:hAnsi="Tahoma" w:cs="Tahoma"/>
          <w:sz w:val="20"/>
          <w:szCs w:val="20"/>
        </w:rPr>
        <w:t xml:space="preserve"> </w:t>
      </w:r>
      <w:r w:rsidRPr="00D1669E">
        <w:rPr>
          <w:rFonts w:ascii="Tahoma" w:hAnsi="Tahoma" w:cs="Tahoma"/>
          <w:bCs/>
          <w:sz w:val="20"/>
          <w:szCs w:val="20"/>
        </w:rPr>
        <w:t>Especialista Jurídico</w:t>
      </w:r>
      <w:r w:rsidRPr="00D1669E">
        <w:rPr>
          <w:rFonts w:ascii="Tahoma" w:hAnsi="Tahoma" w:cs="Tahoma"/>
          <w:b/>
          <w:bCs/>
          <w:sz w:val="20"/>
          <w:szCs w:val="20"/>
        </w:rPr>
        <w:t xml:space="preserve"> </w:t>
      </w:r>
    </w:p>
    <w:p w14:paraId="445F31AB" w14:textId="76B89567" w:rsidR="00D1669E" w:rsidRPr="00D1669E" w:rsidRDefault="00D1669E" w:rsidP="00D1669E">
      <w:pPr>
        <w:pStyle w:val="Default"/>
        <w:ind w:left="720"/>
        <w:rPr>
          <w:rFonts w:ascii="Tahoma" w:hAnsi="Tahoma" w:cs="Tahoma"/>
          <w:sz w:val="20"/>
          <w:szCs w:val="20"/>
        </w:rPr>
      </w:pPr>
      <w:r w:rsidRPr="00D1669E">
        <w:rPr>
          <w:rFonts w:ascii="Tahoma" w:hAnsi="Tahoma" w:cs="Tahoma"/>
          <w:sz w:val="20"/>
          <w:szCs w:val="20"/>
        </w:rPr>
        <w:t xml:space="preserve">Correo electrónico: </w:t>
      </w:r>
      <w:hyperlink r:id="rId14" w:history="1">
        <w:r w:rsidR="00D43114" w:rsidRPr="005C19DE">
          <w:rPr>
            <w:rStyle w:val="Hipervnculo"/>
            <w:rFonts w:ascii="Tahoma" w:hAnsi="Tahoma" w:cs="Tahoma"/>
            <w:sz w:val="20"/>
            <w:szCs w:val="20"/>
          </w:rPr>
          <w:t>bcasarru@bancomext.gob.mx</w:t>
        </w:r>
      </w:hyperlink>
      <w:r w:rsidR="00D43114">
        <w:rPr>
          <w:rFonts w:ascii="Tahoma" w:hAnsi="Tahoma" w:cs="Tahoma"/>
          <w:sz w:val="20"/>
          <w:szCs w:val="20"/>
        </w:rPr>
        <w:t xml:space="preserve"> </w:t>
      </w:r>
      <w:r w:rsidRPr="00D1669E">
        <w:rPr>
          <w:rFonts w:ascii="Tahoma" w:hAnsi="Tahoma" w:cs="Tahoma"/>
          <w:sz w:val="20"/>
          <w:szCs w:val="20"/>
        </w:rPr>
        <w:t xml:space="preserve"> </w:t>
      </w:r>
    </w:p>
    <w:p w14:paraId="12DBAF9E" w14:textId="13013881" w:rsidR="00D1669E" w:rsidRPr="00D1669E" w:rsidRDefault="00D1669E" w:rsidP="00D1669E">
      <w:pPr>
        <w:pStyle w:val="Prrafodelista"/>
        <w:spacing w:after="0" w:line="240" w:lineRule="auto"/>
        <w:rPr>
          <w:rFonts w:ascii="Tahoma" w:hAnsi="Tahoma" w:cs="Tahoma"/>
          <w:sz w:val="20"/>
          <w:szCs w:val="20"/>
        </w:rPr>
      </w:pPr>
      <w:r w:rsidRPr="00D1669E">
        <w:rPr>
          <w:rFonts w:ascii="Tahoma" w:hAnsi="Tahoma" w:cs="Tahoma"/>
          <w:sz w:val="20"/>
          <w:szCs w:val="20"/>
        </w:rPr>
        <w:t xml:space="preserve">Teléfono: </w:t>
      </w:r>
      <w:r w:rsidRPr="00D1669E">
        <w:rPr>
          <w:rFonts w:ascii="Tahoma" w:hAnsi="Tahoma" w:cs="Tahoma"/>
          <w:b/>
          <w:bCs/>
          <w:sz w:val="20"/>
          <w:szCs w:val="20"/>
        </w:rPr>
        <w:t>(55) 5449 9000 Ext. 9868</w:t>
      </w:r>
    </w:p>
    <w:p w14:paraId="1CC30C01" w14:textId="60A2C857" w:rsidR="00647A00" w:rsidRPr="00D1669E" w:rsidRDefault="00647A00" w:rsidP="00D1669E">
      <w:pPr>
        <w:pStyle w:val="Prrafodelista"/>
        <w:spacing w:after="0" w:line="240" w:lineRule="auto"/>
        <w:rPr>
          <w:rFonts w:ascii="Tahoma" w:hAnsi="Tahoma" w:cs="Tahoma"/>
          <w:sz w:val="20"/>
          <w:szCs w:val="20"/>
        </w:rPr>
      </w:pPr>
    </w:p>
    <w:p w14:paraId="60C9B8FE" w14:textId="3C60694F" w:rsidR="00641BB5" w:rsidRPr="00D1669E" w:rsidRDefault="00641BB5" w:rsidP="00D1669E">
      <w:pPr>
        <w:pStyle w:val="Prrafodelista"/>
        <w:numPr>
          <w:ilvl w:val="0"/>
          <w:numId w:val="3"/>
        </w:numPr>
        <w:spacing w:after="0" w:line="240" w:lineRule="auto"/>
        <w:ind w:left="709" w:hanging="567"/>
        <w:jc w:val="both"/>
        <w:rPr>
          <w:rFonts w:ascii="Tahoma" w:hAnsi="Tahoma" w:cs="Tahoma"/>
          <w:b/>
          <w:sz w:val="20"/>
          <w:szCs w:val="20"/>
        </w:rPr>
      </w:pPr>
      <w:r w:rsidRPr="00D1669E">
        <w:rPr>
          <w:rFonts w:ascii="Tahoma" w:hAnsi="Tahoma" w:cs="Tahoma"/>
          <w:b/>
          <w:sz w:val="20"/>
          <w:szCs w:val="20"/>
        </w:rPr>
        <w:t>Fun</w:t>
      </w:r>
      <w:r w:rsidR="00CA4353" w:rsidRPr="00D1669E">
        <w:rPr>
          <w:rFonts w:ascii="Tahoma" w:hAnsi="Tahoma" w:cs="Tahoma"/>
          <w:b/>
          <w:sz w:val="20"/>
          <w:szCs w:val="20"/>
        </w:rPr>
        <w:t>damento legal que faculta al responsable para llevar a cabo el tratamiento de los datos personales</w:t>
      </w:r>
    </w:p>
    <w:p w14:paraId="59B4C401" w14:textId="77777777" w:rsidR="00647A00" w:rsidRPr="004A71F3" w:rsidRDefault="00647A00" w:rsidP="007569DB">
      <w:pPr>
        <w:pStyle w:val="Prrafodelista"/>
        <w:spacing w:after="0" w:line="240" w:lineRule="auto"/>
        <w:ind w:left="709"/>
        <w:rPr>
          <w:rFonts w:ascii="Tahoma" w:hAnsi="Tahoma" w:cs="Tahoma"/>
          <w:b/>
          <w:sz w:val="20"/>
          <w:szCs w:val="20"/>
        </w:rPr>
      </w:pPr>
    </w:p>
    <w:p w14:paraId="44E92706" w14:textId="2284D59B" w:rsidR="00FE6021" w:rsidRPr="004A71F3" w:rsidRDefault="005A1476" w:rsidP="007569DB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4A71F3">
        <w:rPr>
          <w:rFonts w:ascii="Tahoma" w:hAnsi="Tahoma" w:cs="Tahoma"/>
          <w:sz w:val="20"/>
          <w:szCs w:val="20"/>
        </w:rPr>
        <w:t xml:space="preserve">Se informa que BANCOMEXT tratará sus datos personales </w:t>
      </w:r>
      <w:r w:rsidR="00083F02" w:rsidRPr="004A71F3">
        <w:rPr>
          <w:rFonts w:ascii="Tahoma" w:hAnsi="Tahoma" w:cs="Tahoma"/>
          <w:sz w:val="20"/>
          <w:szCs w:val="20"/>
        </w:rPr>
        <w:t xml:space="preserve">antes citados con fundamento en los artículos 30 y 42, fracción X de la </w:t>
      </w:r>
      <w:r w:rsidR="00083F02" w:rsidRPr="004A71F3">
        <w:rPr>
          <w:rFonts w:ascii="Tahoma" w:hAnsi="Tahoma" w:cs="Tahoma"/>
          <w:i/>
          <w:sz w:val="20"/>
          <w:szCs w:val="20"/>
        </w:rPr>
        <w:t>Ley de Instituciones de Crédito</w:t>
      </w:r>
      <w:r w:rsidR="00083F02" w:rsidRPr="004A71F3">
        <w:rPr>
          <w:rFonts w:ascii="Tahoma" w:hAnsi="Tahoma" w:cs="Tahoma"/>
          <w:sz w:val="20"/>
          <w:szCs w:val="20"/>
        </w:rPr>
        <w:t xml:space="preserve">, lo correspondiente al </w:t>
      </w:r>
      <w:r w:rsidR="00083F02" w:rsidRPr="004A71F3">
        <w:rPr>
          <w:rFonts w:ascii="Tahoma" w:hAnsi="Tahoma" w:cs="Tahoma"/>
          <w:i/>
          <w:sz w:val="20"/>
          <w:szCs w:val="20"/>
        </w:rPr>
        <w:t>Manual Operativo de Atención de Procesos Jurídicos No Relacionados con la Recuperación de Cartera Crediticia,</w:t>
      </w:r>
      <w:r w:rsidR="00083F02" w:rsidRPr="004A71F3">
        <w:rPr>
          <w:rFonts w:ascii="Tahoma" w:hAnsi="Tahoma" w:cs="Tahoma"/>
          <w:sz w:val="20"/>
          <w:szCs w:val="20"/>
        </w:rPr>
        <w:t xml:space="preserve"> el </w:t>
      </w:r>
      <w:r w:rsidR="00083F02" w:rsidRPr="004A71F3">
        <w:rPr>
          <w:rFonts w:ascii="Tahoma" w:hAnsi="Tahoma" w:cs="Tahoma"/>
          <w:i/>
          <w:sz w:val="20"/>
          <w:szCs w:val="20"/>
        </w:rPr>
        <w:t>Manual Normativo para la Contratación de Prest</w:t>
      </w:r>
      <w:r w:rsidR="00083813" w:rsidRPr="004A71F3">
        <w:rPr>
          <w:rFonts w:ascii="Tahoma" w:hAnsi="Tahoma" w:cs="Tahoma"/>
          <w:i/>
          <w:sz w:val="20"/>
          <w:szCs w:val="20"/>
        </w:rPr>
        <w:t>ación de Servicios con Terceros en Términos del Artículo 30 y Fracción X del Artículo 42 de la Ley de Instituciones de Crédito,</w:t>
      </w:r>
      <w:r w:rsidR="00083F02" w:rsidRPr="004A71F3">
        <w:rPr>
          <w:rFonts w:ascii="Tahoma" w:hAnsi="Tahoma" w:cs="Tahoma"/>
          <w:sz w:val="20"/>
          <w:szCs w:val="20"/>
        </w:rPr>
        <w:t xml:space="preserve"> en el apartado de Disposiciones Generales numerales 17 y 23, </w:t>
      </w:r>
      <w:r w:rsidR="00872675">
        <w:rPr>
          <w:rFonts w:ascii="Tahoma" w:hAnsi="Tahoma" w:cs="Tahoma"/>
          <w:sz w:val="20"/>
          <w:szCs w:val="20"/>
        </w:rPr>
        <w:t xml:space="preserve">así como en el apartado </w:t>
      </w:r>
      <w:r w:rsidR="00576E02">
        <w:rPr>
          <w:rFonts w:ascii="Tahoma" w:hAnsi="Tahoma" w:cs="Tahoma"/>
          <w:sz w:val="20"/>
          <w:szCs w:val="20"/>
        </w:rPr>
        <w:t xml:space="preserve">correspondiente a la Subdirección de Jurídico Contencioso y Relaciones Laborales del Manual de Organización del Banco Nacional de Comercio Exterior, S.N.C., I.B.D. </w:t>
      </w:r>
    </w:p>
    <w:p w14:paraId="4AD7D8FA" w14:textId="77777777" w:rsidR="00AB5006" w:rsidRPr="004A71F3" w:rsidRDefault="00AB5006" w:rsidP="007569DB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7E9A97D8" w14:textId="73A26C43" w:rsidR="00641BB5" w:rsidRPr="00CE05A7" w:rsidRDefault="00641BB5" w:rsidP="007569DB">
      <w:pPr>
        <w:pStyle w:val="Prrafodelista"/>
        <w:numPr>
          <w:ilvl w:val="0"/>
          <w:numId w:val="3"/>
        </w:numPr>
        <w:spacing w:after="0" w:line="240" w:lineRule="auto"/>
        <w:ind w:left="709" w:hanging="567"/>
        <w:rPr>
          <w:rFonts w:ascii="Tahoma" w:hAnsi="Tahoma" w:cs="Tahoma"/>
          <w:b/>
          <w:sz w:val="20"/>
          <w:szCs w:val="20"/>
        </w:rPr>
      </w:pPr>
      <w:r w:rsidRPr="00CE05A7">
        <w:rPr>
          <w:rFonts w:ascii="Tahoma" w:hAnsi="Tahoma" w:cs="Tahoma"/>
          <w:b/>
          <w:sz w:val="20"/>
          <w:szCs w:val="20"/>
        </w:rPr>
        <w:t xml:space="preserve">Transferencias de datos personales </w:t>
      </w:r>
    </w:p>
    <w:p w14:paraId="152077B8" w14:textId="3CAEC5A2" w:rsidR="00641BB5" w:rsidRDefault="00641BB5" w:rsidP="007569DB">
      <w:pPr>
        <w:pStyle w:val="Prrafodelista"/>
        <w:spacing w:after="0" w:line="240" w:lineRule="auto"/>
        <w:ind w:left="709" w:hanging="567"/>
        <w:rPr>
          <w:rFonts w:ascii="Tahoma" w:hAnsi="Tahoma" w:cs="Tahoma"/>
          <w:b/>
          <w:sz w:val="20"/>
          <w:szCs w:val="20"/>
        </w:rPr>
      </w:pPr>
    </w:p>
    <w:p w14:paraId="17E0AB79" w14:textId="0EE56D69" w:rsidR="00CE05A7" w:rsidRPr="00CE05A7" w:rsidRDefault="00CE05A7" w:rsidP="00CE05A7">
      <w:pPr>
        <w:pStyle w:val="Prrafodelista"/>
        <w:spacing w:after="0" w:line="240" w:lineRule="auto"/>
        <w:ind w:left="0"/>
        <w:jc w:val="both"/>
        <w:rPr>
          <w:rFonts w:ascii="Tahoma" w:hAnsi="Tahoma" w:cs="Tahoma"/>
          <w:b/>
          <w:sz w:val="20"/>
          <w:szCs w:val="20"/>
        </w:rPr>
      </w:pPr>
      <w:r w:rsidRPr="00CE05A7">
        <w:rPr>
          <w:rFonts w:ascii="Tahoma" w:hAnsi="Tahoma" w:cs="Tahoma"/>
          <w:sz w:val="20"/>
          <w:szCs w:val="20"/>
        </w:rPr>
        <w:t xml:space="preserve">Le informamos que </w:t>
      </w:r>
      <w:r w:rsidRPr="00CE05A7">
        <w:rPr>
          <w:rFonts w:ascii="Tahoma" w:hAnsi="Tahoma" w:cs="Tahoma"/>
          <w:bCs/>
          <w:sz w:val="20"/>
          <w:szCs w:val="20"/>
        </w:rPr>
        <w:t>BANCOMEXT</w:t>
      </w:r>
      <w:r w:rsidRPr="00CE05A7">
        <w:rPr>
          <w:rFonts w:ascii="Tahoma" w:hAnsi="Tahoma" w:cs="Tahoma"/>
          <w:sz w:val="20"/>
          <w:szCs w:val="20"/>
        </w:rPr>
        <w:t>, no realizará transferencias de datos personales, salvo aquéllas que sean necesarias para atender requerimientos de una autoridad competente o autoridad fiscalizadora que derive de auditorías practicadas a ésta Institución, lo cual siempre, deberá de realizarse a través de escrito debidamente fundado y motivado, o bien se actualice alguno de los supuest</w:t>
      </w:r>
      <w:r>
        <w:rPr>
          <w:rFonts w:ascii="Tahoma" w:hAnsi="Tahoma" w:cs="Tahoma"/>
          <w:sz w:val="20"/>
          <w:szCs w:val="20"/>
        </w:rPr>
        <w:t>os señalados en los artículos 16, 60 y 64</w:t>
      </w:r>
      <w:r w:rsidRPr="00CE05A7">
        <w:rPr>
          <w:rFonts w:ascii="Tahoma" w:hAnsi="Tahoma" w:cs="Tahoma"/>
          <w:sz w:val="20"/>
          <w:szCs w:val="20"/>
        </w:rPr>
        <w:t xml:space="preserve"> de la L</w:t>
      </w:r>
      <w:r>
        <w:rPr>
          <w:rFonts w:ascii="Tahoma" w:hAnsi="Tahoma" w:cs="Tahoma"/>
          <w:sz w:val="20"/>
          <w:szCs w:val="20"/>
        </w:rPr>
        <w:t>GPDPPSO</w:t>
      </w:r>
      <w:r w:rsidRPr="00CE05A7">
        <w:rPr>
          <w:rFonts w:ascii="Tahoma" w:hAnsi="Tahoma" w:cs="Tahoma"/>
          <w:sz w:val="20"/>
          <w:szCs w:val="20"/>
        </w:rPr>
        <w:t xml:space="preserve">, así como lo dispuesto en el </w:t>
      </w:r>
      <w:r>
        <w:rPr>
          <w:rFonts w:ascii="Tahoma" w:hAnsi="Tahoma" w:cs="Tahoma"/>
          <w:sz w:val="20"/>
          <w:szCs w:val="20"/>
        </w:rPr>
        <w:t>artículo 36 de los Lineamientos.</w:t>
      </w:r>
    </w:p>
    <w:p w14:paraId="7B77871C" w14:textId="77777777" w:rsidR="0030355C" w:rsidRPr="00CE05A7" w:rsidRDefault="0030355C" w:rsidP="007569DB">
      <w:pPr>
        <w:pStyle w:val="Prrafodelista"/>
        <w:spacing w:after="0" w:line="240" w:lineRule="auto"/>
        <w:ind w:left="709" w:hanging="567"/>
        <w:rPr>
          <w:rFonts w:ascii="Tahoma" w:hAnsi="Tahoma" w:cs="Tahoma"/>
          <w:b/>
          <w:sz w:val="20"/>
          <w:szCs w:val="20"/>
        </w:rPr>
      </w:pPr>
    </w:p>
    <w:p w14:paraId="538BA461" w14:textId="57636B5E" w:rsidR="00FB2DE6" w:rsidRPr="000B4E5A" w:rsidRDefault="00FB2DE6" w:rsidP="007569DB">
      <w:pPr>
        <w:pStyle w:val="Prrafodelista"/>
        <w:numPr>
          <w:ilvl w:val="0"/>
          <w:numId w:val="3"/>
        </w:numPr>
        <w:spacing w:after="0" w:line="240" w:lineRule="auto"/>
        <w:ind w:left="709" w:hanging="567"/>
        <w:jc w:val="both"/>
        <w:rPr>
          <w:rFonts w:ascii="Tahoma" w:hAnsi="Tahoma" w:cs="Tahoma"/>
          <w:b/>
          <w:sz w:val="20"/>
          <w:szCs w:val="20"/>
        </w:rPr>
      </w:pPr>
      <w:r w:rsidRPr="000B4E5A">
        <w:rPr>
          <w:rFonts w:ascii="Tahoma" w:hAnsi="Tahoma" w:cs="Tahoma"/>
          <w:b/>
          <w:sz w:val="20"/>
          <w:szCs w:val="20"/>
        </w:rPr>
        <w:t>Mecanismos, medios y procedimientos disponibles para ejercer los derechos ARCO</w:t>
      </w:r>
    </w:p>
    <w:p w14:paraId="1C1ACD7E" w14:textId="77777777" w:rsidR="007569DB" w:rsidRPr="000B4E5A" w:rsidRDefault="007569DB" w:rsidP="007569DB">
      <w:pPr>
        <w:pStyle w:val="Prrafodelista"/>
        <w:spacing w:after="0" w:line="240" w:lineRule="auto"/>
        <w:ind w:left="709"/>
        <w:jc w:val="both"/>
        <w:rPr>
          <w:rFonts w:ascii="Tahoma" w:hAnsi="Tahoma" w:cs="Tahoma"/>
          <w:b/>
          <w:sz w:val="20"/>
          <w:szCs w:val="20"/>
        </w:rPr>
      </w:pPr>
    </w:p>
    <w:p w14:paraId="2711CB6C" w14:textId="06B2A607" w:rsidR="00293E4C" w:rsidRPr="000B4E5A" w:rsidRDefault="0095518B" w:rsidP="007569DB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0B4E5A">
        <w:rPr>
          <w:rFonts w:ascii="Tahoma" w:hAnsi="Tahoma" w:cs="Tahoma"/>
          <w:sz w:val="20"/>
          <w:szCs w:val="20"/>
        </w:rPr>
        <w:t xml:space="preserve">Usted, como titular de los datos personales, podrá solicitar el ejercicio de uno o más de los derechos denominados </w:t>
      </w:r>
      <w:r w:rsidRPr="000B4E5A">
        <w:rPr>
          <w:rFonts w:ascii="Tahoma" w:hAnsi="Tahoma" w:cs="Tahoma"/>
          <w:b/>
          <w:sz w:val="20"/>
          <w:szCs w:val="20"/>
        </w:rPr>
        <w:t>ARCO</w:t>
      </w:r>
      <w:r w:rsidRPr="000B4E5A">
        <w:rPr>
          <w:rFonts w:ascii="Tahoma" w:hAnsi="Tahoma" w:cs="Tahoma"/>
          <w:sz w:val="20"/>
          <w:szCs w:val="20"/>
        </w:rPr>
        <w:t xml:space="preserve"> (acrónimo de Acceso, Rectificación, Cancelación y Oposición)</w:t>
      </w:r>
      <w:r w:rsidR="004F04A3" w:rsidRPr="000B4E5A">
        <w:rPr>
          <w:rFonts w:ascii="Tahoma" w:hAnsi="Tahoma" w:cs="Tahoma"/>
          <w:sz w:val="20"/>
          <w:szCs w:val="20"/>
        </w:rPr>
        <w:t>.</w:t>
      </w:r>
    </w:p>
    <w:p w14:paraId="37D2A422" w14:textId="77777777" w:rsidR="004F04A3" w:rsidRPr="00D1669E" w:rsidRDefault="004F04A3" w:rsidP="007569DB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D1669E">
        <w:rPr>
          <w:rFonts w:ascii="Tahoma" w:hAnsi="Tahoma" w:cs="Tahoma"/>
          <w:b/>
          <w:sz w:val="20"/>
          <w:szCs w:val="20"/>
        </w:rPr>
        <w:t>Derecho de Acceso,</w:t>
      </w:r>
      <w:r w:rsidRPr="00D1669E">
        <w:rPr>
          <w:rFonts w:ascii="Tahoma" w:hAnsi="Tahoma" w:cs="Tahoma"/>
          <w:sz w:val="20"/>
          <w:szCs w:val="20"/>
        </w:rPr>
        <w:t xml:space="preserve"> podrá solicitar el acceso a sus datos personales que estén en posesión de BANCOMEXT o bien, conocer información relacionada con las condiciones y generalidades del tratamiento que le damos a sus datos personales; </w:t>
      </w:r>
    </w:p>
    <w:p w14:paraId="156AE002" w14:textId="311F88FD" w:rsidR="00CB4735" w:rsidRPr="004A71F3" w:rsidRDefault="00764684" w:rsidP="007569DB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4A71F3">
        <w:rPr>
          <w:rFonts w:ascii="Tahoma" w:hAnsi="Tahoma" w:cs="Tahoma"/>
          <w:b/>
          <w:sz w:val="20"/>
          <w:szCs w:val="20"/>
        </w:rPr>
        <w:t>Derecho de R</w:t>
      </w:r>
      <w:r w:rsidR="004F04A3" w:rsidRPr="004A71F3">
        <w:rPr>
          <w:rFonts w:ascii="Tahoma" w:hAnsi="Tahoma" w:cs="Tahoma"/>
          <w:b/>
          <w:sz w:val="20"/>
          <w:szCs w:val="20"/>
        </w:rPr>
        <w:t>ectificación</w:t>
      </w:r>
      <w:r w:rsidR="00CB4735" w:rsidRPr="004A71F3">
        <w:rPr>
          <w:rFonts w:ascii="Tahoma" w:hAnsi="Tahoma" w:cs="Tahoma"/>
          <w:sz w:val="20"/>
          <w:szCs w:val="20"/>
        </w:rPr>
        <w:t xml:space="preserve">: </w:t>
      </w:r>
      <w:r w:rsidR="004F04A3" w:rsidRPr="004A71F3">
        <w:rPr>
          <w:rFonts w:ascii="Tahoma" w:hAnsi="Tahoma" w:cs="Tahoma"/>
          <w:sz w:val="20"/>
          <w:szCs w:val="20"/>
        </w:rPr>
        <w:t xml:space="preserve">implica requerir la corrección de sus datos personales por ser inexactos, incompletos o no estar actualizados; </w:t>
      </w:r>
    </w:p>
    <w:p w14:paraId="3E74B91C" w14:textId="696EE78D" w:rsidR="00CB4735" w:rsidRPr="004A71F3" w:rsidRDefault="00CB4735" w:rsidP="007569DB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4A71F3">
        <w:rPr>
          <w:rFonts w:ascii="Tahoma" w:hAnsi="Tahoma" w:cs="Tahoma"/>
          <w:b/>
          <w:sz w:val="20"/>
          <w:szCs w:val="20"/>
        </w:rPr>
        <w:t>D</w:t>
      </w:r>
      <w:r w:rsidR="00764684" w:rsidRPr="004A71F3">
        <w:rPr>
          <w:rFonts w:ascii="Tahoma" w:hAnsi="Tahoma" w:cs="Tahoma"/>
          <w:b/>
          <w:sz w:val="20"/>
          <w:szCs w:val="20"/>
        </w:rPr>
        <w:t>erecho de C</w:t>
      </w:r>
      <w:r w:rsidR="004F04A3" w:rsidRPr="004A71F3">
        <w:rPr>
          <w:rFonts w:ascii="Tahoma" w:hAnsi="Tahoma" w:cs="Tahoma"/>
          <w:b/>
          <w:sz w:val="20"/>
          <w:szCs w:val="20"/>
        </w:rPr>
        <w:t>ancelación</w:t>
      </w:r>
      <w:r w:rsidRPr="004A71F3">
        <w:rPr>
          <w:rFonts w:ascii="Tahoma" w:hAnsi="Tahoma" w:cs="Tahoma"/>
          <w:sz w:val="20"/>
          <w:szCs w:val="20"/>
        </w:rPr>
        <w:t xml:space="preserve">: Usted tiene </w:t>
      </w:r>
      <w:r w:rsidR="004F04A3" w:rsidRPr="004A71F3">
        <w:rPr>
          <w:rFonts w:ascii="Tahoma" w:hAnsi="Tahoma" w:cs="Tahoma"/>
          <w:sz w:val="20"/>
          <w:szCs w:val="20"/>
        </w:rPr>
        <w:t>derecho de solicitar la eliminación, supresión o borrado de los datos personales de los archivos, registros, exped</w:t>
      </w:r>
      <w:r w:rsidRPr="004A71F3">
        <w:rPr>
          <w:rFonts w:ascii="Tahoma" w:hAnsi="Tahoma" w:cs="Tahoma"/>
          <w:sz w:val="20"/>
          <w:szCs w:val="20"/>
        </w:rPr>
        <w:t>ientes y sistemas de BANCOMEXT; y</w:t>
      </w:r>
    </w:p>
    <w:p w14:paraId="5705E791" w14:textId="230CFAC7" w:rsidR="004F04A3" w:rsidRPr="004A71F3" w:rsidRDefault="00764684" w:rsidP="007569DB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4A71F3">
        <w:rPr>
          <w:rFonts w:ascii="Tahoma" w:hAnsi="Tahoma" w:cs="Tahoma"/>
          <w:b/>
          <w:sz w:val="20"/>
          <w:szCs w:val="20"/>
        </w:rPr>
        <w:t>Derecho de O</w:t>
      </w:r>
      <w:r w:rsidR="00CB4735" w:rsidRPr="004A71F3">
        <w:rPr>
          <w:rFonts w:ascii="Tahoma" w:hAnsi="Tahoma" w:cs="Tahoma"/>
          <w:b/>
          <w:sz w:val="20"/>
          <w:szCs w:val="20"/>
        </w:rPr>
        <w:t>posición:</w:t>
      </w:r>
      <w:r w:rsidR="00CB4735" w:rsidRPr="004A71F3">
        <w:rPr>
          <w:rFonts w:ascii="Tahoma" w:hAnsi="Tahoma" w:cs="Tahoma"/>
          <w:sz w:val="20"/>
          <w:szCs w:val="20"/>
        </w:rPr>
        <w:t xml:space="preserve"> implica </w:t>
      </w:r>
      <w:r w:rsidR="00E674A7" w:rsidRPr="004A71F3">
        <w:rPr>
          <w:rFonts w:ascii="Tahoma" w:hAnsi="Tahoma" w:cs="Tahoma"/>
          <w:sz w:val="20"/>
          <w:szCs w:val="20"/>
        </w:rPr>
        <w:t xml:space="preserve">solicitar que cese </w:t>
      </w:r>
      <w:r w:rsidR="004F04A3" w:rsidRPr="004A71F3">
        <w:rPr>
          <w:rFonts w:ascii="Tahoma" w:hAnsi="Tahoma" w:cs="Tahoma"/>
          <w:sz w:val="20"/>
          <w:szCs w:val="20"/>
        </w:rPr>
        <w:t>el trat</w:t>
      </w:r>
      <w:r w:rsidR="00E674A7" w:rsidRPr="004A71F3">
        <w:rPr>
          <w:rFonts w:ascii="Tahoma" w:hAnsi="Tahoma" w:cs="Tahoma"/>
          <w:sz w:val="20"/>
          <w:szCs w:val="20"/>
        </w:rPr>
        <w:t>amiento d</w:t>
      </w:r>
      <w:r w:rsidR="006B054B" w:rsidRPr="004A71F3">
        <w:rPr>
          <w:rFonts w:ascii="Tahoma" w:hAnsi="Tahoma" w:cs="Tahoma"/>
          <w:sz w:val="20"/>
          <w:szCs w:val="20"/>
        </w:rPr>
        <w:t xml:space="preserve">e los datos personales para </w:t>
      </w:r>
      <w:r w:rsidR="004F04A3" w:rsidRPr="004A71F3">
        <w:rPr>
          <w:rFonts w:ascii="Tahoma" w:hAnsi="Tahoma" w:cs="Tahoma"/>
          <w:sz w:val="20"/>
          <w:szCs w:val="20"/>
        </w:rPr>
        <w:t>evitar un daño o perjuicio a la persona titular, o bien, si los datos son objeto de un tratamiento automatizado, sin intervención humana, que produzca efectos jurí</w:t>
      </w:r>
      <w:r w:rsidR="00E674A7" w:rsidRPr="004A71F3">
        <w:rPr>
          <w:rFonts w:ascii="Tahoma" w:hAnsi="Tahoma" w:cs="Tahoma"/>
          <w:sz w:val="20"/>
          <w:szCs w:val="20"/>
        </w:rPr>
        <w:t>dicos no des</w:t>
      </w:r>
      <w:r w:rsidR="006B054B" w:rsidRPr="004A71F3">
        <w:rPr>
          <w:rFonts w:ascii="Tahoma" w:hAnsi="Tahoma" w:cs="Tahoma"/>
          <w:sz w:val="20"/>
          <w:szCs w:val="20"/>
        </w:rPr>
        <w:t>eados o afecten sus intereses, derechos o libertades.</w:t>
      </w:r>
    </w:p>
    <w:p w14:paraId="41A07D5A" w14:textId="6FA42C7A" w:rsidR="004F04A3" w:rsidRPr="004A71F3" w:rsidRDefault="004F04A3" w:rsidP="007569DB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084B3E62" w14:textId="43331902" w:rsidR="004F04A3" w:rsidRPr="004A71F3" w:rsidRDefault="004F04A3" w:rsidP="007569DB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4A71F3">
        <w:rPr>
          <w:rFonts w:ascii="Tahoma" w:hAnsi="Tahoma" w:cs="Tahoma"/>
          <w:sz w:val="20"/>
          <w:szCs w:val="20"/>
        </w:rPr>
        <w:t>Medios de presentación:</w:t>
      </w:r>
    </w:p>
    <w:p w14:paraId="1A5344B6" w14:textId="77777777" w:rsidR="004F04A3" w:rsidRPr="004A71F3" w:rsidRDefault="004F04A3" w:rsidP="007569DB">
      <w:pPr>
        <w:spacing w:after="0" w:line="240" w:lineRule="auto"/>
        <w:jc w:val="both"/>
        <w:rPr>
          <w:rFonts w:ascii="Tahoma" w:hAnsi="Tahoma" w:cs="Tahoma"/>
          <w:sz w:val="20"/>
          <w:szCs w:val="20"/>
          <w:u w:val="single"/>
        </w:rPr>
      </w:pPr>
    </w:p>
    <w:p w14:paraId="2192CD16" w14:textId="250A7BF5" w:rsidR="004F04A3" w:rsidRPr="000B4E5A" w:rsidRDefault="00B85343" w:rsidP="00E674A7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Tahoma" w:hAnsi="Tahoma" w:cs="Tahoma"/>
          <w:color w:val="820000"/>
          <w:sz w:val="20"/>
          <w:szCs w:val="20"/>
          <w:u w:val="single"/>
        </w:rPr>
      </w:pPr>
      <w:r w:rsidRPr="000B4E5A">
        <w:rPr>
          <w:rFonts w:ascii="Tahoma" w:hAnsi="Tahoma" w:cs="Tahoma"/>
          <w:color w:val="820000"/>
          <w:sz w:val="20"/>
          <w:szCs w:val="20"/>
          <w:u w:val="single"/>
        </w:rPr>
        <w:t>P</w:t>
      </w:r>
      <w:r w:rsidR="007569DB" w:rsidRPr="000B4E5A">
        <w:rPr>
          <w:rFonts w:ascii="Tahoma" w:hAnsi="Tahoma" w:cs="Tahoma"/>
          <w:color w:val="820000"/>
          <w:sz w:val="20"/>
          <w:szCs w:val="20"/>
          <w:u w:val="single"/>
        </w:rPr>
        <w:t>resencialmente:</w:t>
      </w:r>
      <w:r w:rsidR="004F04A3" w:rsidRPr="000B4E5A">
        <w:rPr>
          <w:rFonts w:ascii="Tahoma" w:hAnsi="Tahoma" w:cs="Tahoma"/>
          <w:color w:val="820000"/>
          <w:sz w:val="20"/>
          <w:szCs w:val="20"/>
          <w:u w:val="single"/>
        </w:rPr>
        <w:t xml:space="preserve"> </w:t>
      </w:r>
    </w:p>
    <w:p w14:paraId="652717A1" w14:textId="3F25DEEA" w:rsidR="007569DB" w:rsidRPr="00CE05A7" w:rsidRDefault="007569DB" w:rsidP="00E674A7">
      <w:pPr>
        <w:spacing w:after="0" w:line="240" w:lineRule="auto"/>
        <w:ind w:left="709"/>
        <w:jc w:val="both"/>
        <w:rPr>
          <w:rFonts w:ascii="Tahoma" w:hAnsi="Tahoma" w:cs="Tahoma"/>
          <w:sz w:val="20"/>
          <w:szCs w:val="20"/>
        </w:rPr>
      </w:pPr>
      <w:r w:rsidRPr="000B4E5A">
        <w:rPr>
          <w:rFonts w:ascii="Tahoma" w:hAnsi="Tahoma" w:cs="Tahoma"/>
          <w:sz w:val="20"/>
          <w:szCs w:val="20"/>
        </w:rPr>
        <w:t xml:space="preserve">Usted podrá presentar su solicitud mediante escrito libre o mediante formato institucional que podrá descargar en nuestra página Institucional </w:t>
      </w:r>
      <w:hyperlink r:id="rId15" w:history="1">
        <w:r w:rsidRPr="004A71F3">
          <w:rPr>
            <w:rStyle w:val="Hipervnculo"/>
            <w:rFonts w:ascii="Tahoma" w:hAnsi="Tahoma" w:cs="Tahoma"/>
            <w:sz w:val="20"/>
            <w:szCs w:val="20"/>
          </w:rPr>
          <w:t>www.bancomext.com</w:t>
        </w:r>
      </w:hyperlink>
      <w:r w:rsidRPr="004A71F3">
        <w:rPr>
          <w:rFonts w:ascii="Tahoma" w:hAnsi="Tahoma" w:cs="Tahoma"/>
          <w:sz w:val="20"/>
          <w:szCs w:val="20"/>
        </w:rPr>
        <w:t xml:space="preserve">, en el sub apartado “Procedimientos y formatos” del apartado de “Protección de Datos Personales” en el Módulo de </w:t>
      </w:r>
      <w:r w:rsidRPr="004A71F3">
        <w:rPr>
          <w:rFonts w:ascii="Tahoma" w:hAnsi="Tahoma" w:cs="Tahoma"/>
          <w:sz w:val="20"/>
          <w:szCs w:val="20"/>
        </w:rPr>
        <w:lastRenderedPageBreak/>
        <w:t>Atención de la Unida</w:t>
      </w:r>
      <w:r w:rsidR="007B2172" w:rsidRPr="00CE05A7">
        <w:rPr>
          <w:rFonts w:ascii="Tahoma" w:hAnsi="Tahoma" w:cs="Tahoma"/>
          <w:sz w:val="20"/>
          <w:szCs w:val="20"/>
        </w:rPr>
        <w:t>d de Transparencia, ubicado en Periférico S</w:t>
      </w:r>
      <w:r w:rsidRPr="00CE05A7">
        <w:rPr>
          <w:rFonts w:ascii="Tahoma" w:hAnsi="Tahoma" w:cs="Tahoma"/>
          <w:sz w:val="20"/>
          <w:szCs w:val="20"/>
        </w:rPr>
        <w:t xml:space="preserve">ur 4333, Col. </w:t>
      </w:r>
      <w:r w:rsidR="00B65318" w:rsidRPr="00CE05A7">
        <w:rPr>
          <w:rFonts w:ascii="Tahoma" w:hAnsi="Tahoma" w:cs="Tahoma"/>
          <w:sz w:val="20"/>
          <w:szCs w:val="20"/>
        </w:rPr>
        <w:t xml:space="preserve">Jardines en la Montaña, Demarcación Territorial </w:t>
      </w:r>
      <w:r w:rsidRPr="00CE05A7">
        <w:rPr>
          <w:rFonts w:ascii="Tahoma" w:hAnsi="Tahoma" w:cs="Tahoma"/>
          <w:sz w:val="20"/>
          <w:szCs w:val="20"/>
        </w:rPr>
        <w:t xml:space="preserve">Tlalpan, 14210, en la Ciudad de México. </w:t>
      </w:r>
    </w:p>
    <w:p w14:paraId="5B35D96A" w14:textId="77777777" w:rsidR="007569DB" w:rsidRPr="000B4E5A" w:rsidRDefault="007569DB" w:rsidP="00E674A7">
      <w:pPr>
        <w:spacing w:after="0" w:line="240" w:lineRule="auto"/>
        <w:ind w:left="709"/>
        <w:jc w:val="both"/>
        <w:rPr>
          <w:rFonts w:ascii="Tahoma" w:hAnsi="Tahoma" w:cs="Tahoma"/>
          <w:sz w:val="20"/>
          <w:szCs w:val="20"/>
        </w:rPr>
      </w:pPr>
    </w:p>
    <w:p w14:paraId="5156F70A" w14:textId="13401971" w:rsidR="00B85343" w:rsidRPr="000B4E5A" w:rsidRDefault="007569DB" w:rsidP="00E674A7">
      <w:pPr>
        <w:spacing w:after="0" w:line="240" w:lineRule="auto"/>
        <w:ind w:left="709"/>
        <w:jc w:val="both"/>
        <w:rPr>
          <w:rFonts w:ascii="Tahoma" w:hAnsi="Tahoma" w:cs="Tahoma"/>
          <w:sz w:val="20"/>
          <w:szCs w:val="20"/>
        </w:rPr>
      </w:pPr>
      <w:r w:rsidRPr="000B4E5A">
        <w:rPr>
          <w:rFonts w:ascii="Tahoma" w:hAnsi="Tahoma" w:cs="Tahoma"/>
          <w:sz w:val="20"/>
          <w:szCs w:val="20"/>
        </w:rPr>
        <w:t>Nuestro horario de atención es de lunes a jueves de 9:00 a 14:00 horas y de 16:00 a 18:00 horas. y los viernes, de 9:00 a 15:00 horas.</w:t>
      </w:r>
    </w:p>
    <w:p w14:paraId="47D657D7" w14:textId="77777777" w:rsidR="004F04A3" w:rsidRPr="000B4E5A" w:rsidRDefault="004F04A3" w:rsidP="007569DB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667D71A6" w14:textId="4D544125" w:rsidR="00B85343" w:rsidRPr="000B4E5A" w:rsidRDefault="00B85343" w:rsidP="00E674A7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Tahoma" w:hAnsi="Tahoma" w:cs="Tahoma"/>
          <w:color w:val="820000"/>
          <w:sz w:val="20"/>
          <w:szCs w:val="20"/>
          <w:u w:val="single"/>
        </w:rPr>
      </w:pPr>
      <w:r w:rsidRPr="000B4E5A">
        <w:rPr>
          <w:rFonts w:ascii="Tahoma" w:hAnsi="Tahoma" w:cs="Tahoma"/>
          <w:color w:val="820000"/>
          <w:sz w:val="20"/>
          <w:szCs w:val="20"/>
          <w:u w:val="single"/>
        </w:rPr>
        <w:t>Por correo electrónico:</w:t>
      </w:r>
    </w:p>
    <w:p w14:paraId="0B1DB483" w14:textId="4396E889" w:rsidR="00B85343" w:rsidRPr="004A71F3" w:rsidRDefault="007569DB" w:rsidP="00E674A7">
      <w:pPr>
        <w:spacing w:after="0" w:line="240" w:lineRule="auto"/>
        <w:ind w:left="851" w:hanging="142"/>
        <w:jc w:val="both"/>
        <w:rPr>
          <w:rFonts w:ascii="Tahoma" w:hAnsi="Tahoma" w:cs="Tahoma"/>
          <w:b/>
          <w:bCs/>
          <w:color w:val="000000" w:themeColor="text1"/>
          <w:sz w:val="20"/>
          <w:szCs w:val="20"/>
        </w:rPr>
      </w:pPr>
      <w:r w:rsidRPr="000B4E5A">
        <w:rPr>
          <w:rFonts w:ascii="Tahoma" w:hAnsi="Tahoma" w:cs="Tahoma"/>
          <w:color w:val="000000" w:themeColor="text1"/>
          <w:sz w:val="20"/>
          <w:szCs w:val="20"/>
        </w:rPr>
        <w:t xml:space="preserve">A través del correo electrónico </w:t>
      </w:r>
      <w:hyperlink r:id="rId16" w:history="1">
        <w:r w:rsidRPr="004A71F3">
          <w:rPr>
            <w:rStyle w:val="Hipervnculo"/>
            <w:rFonts w:ascii="Tahoma" w:hAnsi="Tahoma" w:cs="Tahoma"/>
            <w:bCs/>
            <w:sz w:val="20"/>
            <w:szCs w:val="20"/>
          </w:rPr>
          <w:t>unidaddetransparencia@bancomext.gob.mx</w:t>
        </w:r>
      </w:hyperlink>
    </w:p>
    <w:p w14:paraId="0F63A471" w14:textId="77777777" w:rsidR="004F04A3" w:rsidRPr="000B4E5A" w:rsidRDefault="004F04A3" w:rsidP="000B4E5A">
      <w:pPr>
        <w:pStyle w:val="Prrafodelista"/>
        <w:spacing w:after="0" w:line="240" w:lineRule="auto"/>
        <w:jc w:val="both"/>
        <w:rPr>
          <w:rFonts w:ascii="Tahoma" w:hAnsi="Tahoma" w:cs="Tahoma"/>
          <w:color w:val="820000"/>
          <w:sz w:val="20"/>
          <w:szCs w:val="20"/>
          <w:u w:val="single"/>
        </w:rPr>
      </w:pPr>
    </w:p>
    <w:p w14:paraId="53337F0B" w14:textId="6AD086CB" w:rsidR="0095518B" w:rsidRPr="000B4E5A" w:rsidRDefault="00B85343" w:rsidP="00E674A7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Tahoma" w:hAnsi="Tahoma" w:cs="Tahoma"/>
          <w:color w:val="820000"/>
          <w:sz w:val="20"/>
          <w:szCs w:val="20"/>
          <w:u w:val="single"/>
        </w:rPr>
      </w:pPr>
      <w:r w:rsidRPr="000B4E5A">
        <w:rPr>
          <w:rFonts w:ascii="Tahoma" w:hAnsi="Tahoma" w:cs="Tahoma"/>
          <w:color w:val="820000"/>
          <w:sz w:val="20"/>
          <w:szCs w:val="20"/>
          <w:u w:val="single"/>
        </w:rPr>
        <w:t>Por la Plataforma Nacional</w:t>
      </w:r>
      <w:r w:rsidR="005347BA" w:rsidRPr="000B4E5A">
        <w:rPr>
          <w:rFonts w:ascii="Tahoma" w:hAnsi="Tahoma" w:cs="Tahoma"/>
          <w:color w:val="820000"/>
          <w:sz w:val="20"/>
          <w:szCs w:val="20"/>
          <w:u w:val="single"/>
        </w:rPr>
        <w:t xml:space="preserve"> de Transparencia</w:t>
      </w:r>
      <w:r w:rsidRPr="000B4E5A">
        <w:rPr>
          <w:rFonts w:ascii="Tahoma" w:hAnsi="Tahoma" w:cs="Tahoma"/>
          <w:color w:val="820000"/>
          <w:sz w:val="20"/>
          <w:szCs w:val="20"/>
          <w:u w:val="single"/>
        </w:rPr>
        <w:t>:</w:t>
      </w:r>
    </w:p>
    <w:p w14:paraId="640BD04E" w14:textId="174350BF" w:rsidR="00B85343" w:rsidRPr="00CE05A7" w:rsidRDefault="00B85343" w:rsidP="00E674A7">
      <w:pPr>
        <w:spacing w:after="0" w:line="240" w:lineRule="auto"/>
        <w:ind w:left="709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0B4E5A">
        <w:rPr>
          <w:rFonts w:ascii="Tahoma" w:hAnsi="Tahoma" w:cs="Tahoma"/>
          <w:color w:val="000000" w:themeColor="text1"/>
          <w:sz w:val="20"/>
          <w:szCs w:val="20"/>
        </w:rPr>
        <w:t xml:space="preserve">Podrá presentar su solicitud en siguiente dirección electrónica: </w:t>
      </w:r>
      <w:r w:rsidR="007569DB" w:rsidRPr="000B4E5A">
        <w:rPr>
          <w:rFonts w:ascii="Tahoma" w:hAnsi="Tahoma" w:cs="Tahoma"/>
          <w:color w:val="000000" w:themeColor="text1"/>
          <w:sz w:val="20"/>
          <w:szCs w:val="20"/>
        </w:rPr>
        <w:t xml:space="preserve"> </w:t>
      </w:r>
      <w:hyperlink r:id="rId17" w:history="1">
        <w:r w:rsidR="007569DB" w:rsidRPr="004A71F3">
          <w:rPr>
            <w:rStyle w:val="Hipervnculo"/>
            <w:rFonts w:ascii="Tahoma" w:hAnsi="Tahoma" w:cs="Tahoma"/>
            <w:sz w:val="20"/>
            <w:szCs w:val="20"/>
          </w:rPr>
          <w:t>www.plataformadetransparencia.org.mx</w:t>
        </w:r>
      </w:hyperlink>
      <w:r w:rsidR="007569DB" w:rsidRPr="004A71F3">
        <w:rPr>
          <w:rFonts w:ascii="Tahoma" w:hAnsi="Tahoma" w:cs="Tahoma"/>
          <w:color w:val="000000" w:themeColor="text1"/>
          <w:sz w:val="20"/>
          <w:szCs w:val="20"/>
        </w:rPr>
        <w:t xml:space="preserve"> </w:t>
      </w:r>
      <w:r w:rsidRPr="004A71F3">
        <w:rPr>
          <w:rFonts w:ascii="Tahoma" w:hAnsi="Tahoma" w:cs="Tahoma"/>
          <w:bCs/>
          <w:color w:val="000000" w:themeColor="text1"/>
          <w:sz w:val="20"/>
          <w:szCs w:val="20"/>
        </w:rPr>
        <w:t xml:space="preserve">seleccionando como sujeto obligado </w:t>
      </w:r>
      <w:r w:rsidR="007569DB" w:rsidRPr="004A71F3">
        <w:rPr>
          <w:rFonts w:ascii="Tahoma" w:hAnsi="Tahoma" w:cs="Tahoma"/>
          <w:bCs/>
          <w:color w:val="000000" w:themeColor="text1"/>
          <w:sz w:val="20"/>
          <w:szCs w:val="20"/>
        </w:rPr>
        <w:t xml:space="preserve">a </w:t>
      </w:r>
      <w:r w:rsidRPr="004A71F3">
        <w:rPr>
          <w:rFonts w:ascii="Tahoma" w:hAnsi="Tahoma" w:cs="Tahoma"/>
          <w:color w:val="000000" w:themeColor="text1"/>
          <w:sz w:val="20"/>
          <w:szCs w:val="20"/>
        </w:rPr>
        <w:t>BANCOMEXT (Banco</w:t>
      </w:r>
      <w:r w:rsidR="007569DB" w:rsidRPr="00CE05A7">
        <w:rPr>
          <w:rFonts w:ascii="Tahoma" w:hAnsi="Tahoma" w:cs="Tahoma"/>
          <w:color w:val="000000" w:themeColor="text1"/>
          <w:sz w:val="20"/>
          <w:szCs w:val="20"/>
        </w:rPr>
        <w:t xml:space="preserve"> Nacional de Comercio Exterior).</w:t>
      </w:r>
    </w:p>
    <w:p w14:paraId="0C7D754C" w14:textId="199B62B6" w:rsidR="00E674A7" w:rsidRPr="00CE05A7" w:rsidRDefault="00E674A7" w:rsidP="00E674A7">
      <w:pPr>
        <w:spacing w:after="0" w:line="240" w:lineRule="auto"/>
        <w:ind w:left="709"/>
        <w:jc w:val="both"/>
        <w:rPr>
          <w:rFonts w:ascii="Tahoma" w:hAnsi="Tahoma" w:cs="Tahoma"/>
          <w:color w:val="000000" w:themeColor="text1"/>
          <w:sz w:val="20"/>
          <w:szCs w:val="20"/>
        </w:rPr>
      </w:pPr>
    </w:p>
    <w:p w14:paraId="746494F6" w14:textId="2235A916" w:rsidR="00E674A7" w:rsidRPr="000B4E5A" w:rsidRDefault="00E674A7" w:rsidP="00E674A7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0B4E5A">
        <w:rPr>
          <w:rFonts w:ascii="Tahoma" w:hAnsi="Tahoma" w:cs="Tahoma"/>
          <w:sz w:val="20"/>
          <w:szCs w:val="20"/>
        </w:rPr>
        <w:t xml:space="preserve">Los requisitos para la solicitud para el </w:t>
      </w:r>
      <w:r w:rsidR="00293E4C" w:rsidRPr="000B4E5A">
        <w:rPr>
          <w:rFonts w:ascii="Tahoma" w:hAnsi="Tahoma" w:cs="Tahoma"/>
          <w:sz w:val="20"/>
          <w:szCs w:val="20"/>
        </w:rPr>
        <w:t>ejercicio de derechos ARCO son</w:t>
      </w:r>
      <w:r w:rsidRPr="000B4E5A">
        <w:rPr>
          <w:rFonts w:ascii="Tahoma" w:hAnsi="Tahoma" w:cs="Tahoma"/>
          <w:sz w:val="20"/>
          <w:szCs w:val="20"/>
        </w:rPr>
        <w:t xml:space="preserve"> los siguientes: </w:t>
      </w:r>
    </w:p>
    <w:p w14:paraId="7FA47A91" w14:textId="77777777" w:rsidR="00293E4C" w:rsidRPr="000B4E5A" w:rsidRDefault="00293E4C" w:rsidP="00E674A7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5D496BAB" w14:textId="52D5345C" w:rsidR="00E674A7" w:rsidRPr="000B4E5A" w:rsidRDefault="00E674A7" w:rsidP="00764684">
      <w:pPr>
        <w:pStyle w:val="Prrafodelista"/>
        <w:numPr>
          <w:ilvl w:val="0"/>
          <w:numId w:val="7"/>
        </w:numPr>
        <w:spacing w:after="0" w:line="240" w:lineRule="auto"/>
        <w:ind w:left="709"/>
        <w:jc w:val="both"/>
        <w:rPr>
          <w:rFonts w:ascii="Tahoma" w:hAnsi="Tahoma" w:cs="Tahoma"/>
          <w:sz w:val="20"/>
          <w:szCs w:val="20"/>
        </w:rPr>
      </w:pPr>
      <w:r w:rsidRPr="000B4E5A">
        <w:rPr>
          <w:rFonts w:ascii="Tahoma" w:hAnsi="Tahoma" w:cs="Tahoma"/>
          <w:sz w:val="20"/>
          <w:szCs w:val="20"/>
        </w:rPr>
        <w:t xml:space="preserve">El nombre de la persona titular y su domicilio o cualquier otro medio para recibir notificaciones; </w:t>
      </w:r>
    </w:p>
    <w:p w14:paraId="61F1003A" w14:textId="7B0B417E" w:rsidR="00E674A7" w:rsidRPr="000B4E5A" w:rsidRDefault="00E674A7" w:rsidP="00764684">
      <w:pPr>
        <w:pStyle w:val="Prrafodelista"/>
        <w:numPr>
          <w:ilvl w:val="0"/>
          <w:numId w:val="7"/>
        </w:numPr>
        <w:spacing w:after="0" w:line="240" w:lineRule="auto"/>
        <w:ind w:left="709"/>
        <w:jc w:val="both"/>
        <w:rPr>
          <w:rFonts w:ascii="Tahoma" w:hAnsi="Tahoma" w:cs="Tahoma"/>
          <w:sz w:val="20"/>
          <w:szCs w:val="20"/>
        </w:rPr>
      </w:pPr>
      <w:r w:rsidRPr="000B4E5A">
        <w:rPr>
          <w:rFonts w:ascii="Tahoma" w:hAnsi="Tahoma" w:cs="Tahoma"/>
          <w:sz w:val="20"/>
          <w:szCs w:val="20"/>
        </w:rPr>
        <w:t xml:space="preserve">Los documentos que acrediten la identidad de la persona titular y, en su caso, la personalidad e identidad de su representante; </w:t>
      </w:r>
    </w:p>
    <w:p w14:paraId="4A94FDDC" w14:textId="01614893" w:rsidR="00E674A7" w:rsidRPr="00D1669E" w:rsidRDefault="00E674A7" w:rsidP="00764684">
      <w:pPr>
        <w:pStyle w:val="Prrafodelista"/>
        <w:numPr>
          <w:ilvl w:val="0"/>
          <w:numId w:val="7"/>
        </w:numPr>
        <w:spacing w:after="0" w:line="240" w:lineRule="auto"/>
        <w:ind w:left="709"/>
        <w:jc w:val="both"/>
        <w:rPr>
          <w:rFonts w:ascii="Tahoma" w:hAnsi="Tahoma" w:cs="Tahoma"/>
          <w:sz w:val="20"/>
          <w:szCs w:val="20"/>
        </w:rPr>
      </w:pPr>
      <w:r w:rsidRPr="00D1669E">
        <w:rPr>
          <w:rFonts w:ascii="Tahoma" w:hAnsi="Tahoma" w:cs="Tahoma"/>
          <w:sz w:val="20"/>
          <w:szCs w:val="20"/>
        </w:rPr>
        <w:t xml:space="preserve">De ser posible, el área responsable que trata los datos personales y ante el cual se presenta la solicitud; </w:t>
      </w:r>
    </w:p>
    <w:p w14:paraId="41A8180D" w14:textId="711A5D60" w:rsidR="00E674A7" w:rsidRPr="004A71F3" w:rsidRDefault="00E674A7" w:rsidP="00764684">
      <w:pPr>
        <w:pStyle w:val="Prrafodelista"/>
        <w:numPr>
          <w:ilvl w:val="0"/>
          <w:numId w:val="7"/>
        </w:numPr>
        <w:spacing w:after="0" w:line="240" w:lineRule="auto"/>
        <w:ind w:left="709"/>
        <w:jc w:val="both"/>
        <w:rPr>
          <w:rFonts w:ascii="Tahoma" w:hAnsi="Tahoma" w:cs="Tahoma"/>
          <w:sz w:val="20"/>
          <w:szCs w:val="20"/>
        </w:rPr>
      </w:pPr>
      <w:r w:rsidRPr="004A71F3">
        <w:rPr>
          <w:rFonts w:ascii="Tahoma" w:hAnsi="Tahoma" w:cs="Tahoma"/>
          <w:sz w:val="20"/>
          <w:szCs w:val="20"/>
        </w:rPr>
        <w:t xml:space="preserve">La descripción clara y precisa de los datos personales respecto de los que se busca ejercer alguno de los derechos ARCO, salvo que se trate del derecho de acceso; </w:t>
      </w:r>
    </w:p>
    <w:p w14:paraId="1B7D245D" w14:textId="18749DC1" w:rsidR="00764684" w:rsidRPr="004A71F3" w:rsidRDefault="00764684" w:rsidP="00764684">
      <w:pPr>
        <w:pStyle w:val="Prrafodelista"/>
        <w:numPr>
          <w:ilvl w:val="0"/>
          <w:numId w:val="7"/>
        </w:numPr>
        <w:spacing w:after="0" w:line="240" w:lineRule="auto"/>
        <w:ind w:left="709"/>
        <w:jc w:val="both"/>
        <w:rPr>
          <w:rFonts w:ascii="Tahoma" w:hAnsi="Tahoma" w:cs="Tahoma"/>
          <w:sz w:val="20"/>
          <w:szCs w:val="20"/>
        </w:rPr>
      </w:pPr>
      <w:r w:rsidRPr="004A71F3">
        <w:rPr>
          <w:rFonts w:ascii="Tahoma" w:hAnsi="Tahoma" w:cs="Tahoma"/>
          <w:sz w:val="20"/>
          <w:szCs w:val="20"/>
        </w:rPr>
        <w:t>La descripción clara y precisa de los datos personales respecto de los que se busca ejercer alguno de los derechos ARCO</w:t>
      </w:r>
      <w:r w:rsidR="00500E90" w:rsidRPr="004A71F3">
        <w:rPr>
          <w:rFonts w:ascii="Tahoma" w:hAnsi="Tahoma" w:cs="Tahoma"/>
          <w:sz w:val="20"/>
          <w:szCs w:val="20"/>
        </w:rPr>
        <w:t xml:space="preserve">, salvo que se trate del derecho de acceso; </w:t>
      </w:r>
    </w:p>
    <w:p w14:paraId="7D02F1DC" w14:textId="51273E18" w:rsidR="00E674A7" w:rsidRPr="004A71F3" w:rsidRDefault="00E674A7" w:rsidP="00764684">
      <w:pPr>
        <w:pStyle w:val="Prrafodelista"/>
        <w:numPr>
          <w:ilvl w:val="0"/>
          <w:numId w:val="7"/>
        </w:numPr>
        <w:spacing w:after="0" w:line="240" w:lineRule="auto"/>
        <w:ind w:left="709"/>
        <w:jc w:val="both"/>
        <w:rPr>
          <w:rFonts w:ascii="Tahoma" w:hAnsi="Tahoma" w:cs="Tahoma"/>
          <w:sz w:val="20"/>
          <w:szCs w:val="20"/>
        </w:rPr>
      </w:pPr>
      <w:r w:rsidRPr="004A71F3">
        <w:rPr>
          <w:rFonts w:ascii="Tahoma" w:hAnsi="Tahoma" w:cs="Tahoma"/>
          <w:sz w:val="20"/>
          <w:szCs w:val="20"/>
        </w:rPr>
        <w:t xml:space="preserve">La descripción del derecho ARCO que se pretende ejercer, o bien, lo que solicita la persona titular; y </w:t>
      </w:r>
    </w:p>
    <w:p w14:paraId="792693BD" w14:textId="0C4E94BF" w:rsidR="00E674A7" w:rsidRPr="004A71F3" w:rsidRDefault="00E674A7" w:rsidP="00764684">
      <w:pPr>
        <w:pStyle w:val="Prrafodelista"/>
        <w:numPr>
          <w:ilvl w:val="0"/>
          <w:numId w:val="7"/>
        </w:numPr>
        <w:spacing w:after="0" w:line="240" w:lineRule="auto"/>
        <w:ind w:left="709"/>
        <w:jc w:val="both"/>
        <w:rPr>
          <w:rFonts w:ascii="Tahoma" w:hAnsi="Tahoma" w:cs="Tahoma"/>
          <w:sz w:val="20"/>
          <w:szCs w:val="20"/>
        </w:rPr>
      </w:pPr>
      <w:r w:rsidRPr="004A71F3">
        <w:rPr>
          <w:rFonts w:ascii="Tahoma" w:hAnsi="Tahoma" w:cs="Tahoma"/>
          <w:sz w:val="20"/>
          <w:szCs w:val="20"/>
        </w:rPr>
        <w:t>Cualquier otro elemento o documento que facilite la localización de los datos personales, en su caso.</w:t>
      </w:r>
    </w:p>
    <w:p w14:paraId="2C2DF418" w14:textId="42F82EA5" w:rsidR="00556B7C" w:rsidRPr="004A71F3" w:rsidRDefault="00556B7C" w:rsidP="00E674A7">
      <w:pPr>
        <w:spacing w:after="0" w:line="240" w:lineRule="auto"/>
        <w:ind w:left="426"/>
        <w:jc w:val="both"/>
        <w:rPr>
          <w:rFonts w:ascii="Tahoma" w:hAnsi="Tahoma" w:cs="Tahoma"/>
          <w:sz w:val="20"/>
          <w:szCs w:val="20"/>
        </w:rPr>
      </w:pPr>
    </w:p>
    <w:p w14:paraId="494084BD" w14:textId="52353D46" w:rsidR="004D0207" w:rsidRPr="004A71F3" w:rsidRDefault="00556B7C" w:rsidP="00EF60FC">
      <w:pPr>
        <w:spacing w:after="0" w:line="240" w:lineRule="auto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4A71F3">
        <w:rPr>
          <w:rFonts w:ascii="Tahoma" w:hAnsi="Tahoma" w:cs="Tahoma"/>
          <w:sz w:val="20"/>
          <w:szCs w:val="20"/>
        </w:rPr>
        <w:t xml:space="preserve">Para consultar el </w:t>
      </w:r>
      <w:r w:rsidRPr="004A71F3">
        <w:rPr>
          <w:rFonts w:ascii="Tahoma" w:hAnsi="Tahoma" w:cs="Tahoma"/>
          <w:i/>
          <w:sz w:val="20"/>
          <w:szCs w:val="20"/>
        </w:rPr>
        <w:t xml:space="preserve">Procedimiento para solicitudes relacionadas con el ejercicio de los derechos de Acceso, Rectificación, Cancelación, Oposición en Posesión del Banco Nacional de Comercio Exterior, Sociedad Nacional de Crédito, </w:t>
      </w:r>
      <w:r w:rsidR="001B0BFA" w:rsidRPr="004A71F3">
        <w:rPr>
          <w:rFonts w:ascii="Tahoma" w:hAnsi="Tahoma" w:cs="Tahoma"/>
          <w:i/>
          <w:sz w:val="20"/>
          <w:szCs w:val="20"/>
        </w:rPr>
        <w:t>Institución</w:t>
      </w:r>
      <w:r w:rsidRPr="004A71F3">
        <w:rPr>
          <w:rFonts w:ascii="Tahoma" w:hAnsi="Tahoma" w:cs="Tahoma"/>
          <w:i/>
          <w:sz w:val="20"/>
          <w:szCs w:val="20"/>
        </w:rPr>
        <w:t xml:space="preserve"> de Banca de Desarrollo,</w:t>
      </w:r>
      <w:r w:rsidRPr="004A71F3">
        <w:rPr>
          <w:rFonts w:ascii="Tahoma" w:hAnsi="Tahoma" w:cs="Tahoma"/>
          <w:sz w:val="20"/>
          <w:szCs w:val="20"/>
        </w:rPr>
        <w:t xml:space="preserve"> </w:t>
      </w:r>
      <w:r w:rsidR="004D0207" w:rsidRPr="004A71F3">
        <w:rPr>
          <w:rFonts w:ascii="Tahoma" w:hAnsi="Tahoma" w:cs="Tahoma"/>
          <w:sz w:val="20"/>
          <w:szCs w:val="20"/>
        </w:rPr>
        <w:t xml:space="preserve">que se encuentra disponible en la página </w:t>
      </w:r>
      <w:hyperlink r:id="rId18" w:history="1">
        <w:r w:rsidR="004D0207" w:rsidRPr="004A71F3">
          <w:rPr>
            <w:rStyle w:val="Hipervnculo"/>
            <w:rFonts w:ascii="Tahoma" w:hAnsi="Tahoma" w:cs="Tahoma"/>
            <w:sz w:val="20"/>
            <w:szCs w:val="20"/>
          </w:rPr>
          <w:t>www.bancomext.com</w:t>
        </w:r>
      </w:hyperlink>
      <w:r w:rsidR="004D0207" w:rsidRPr="004A71F3">
        <w:rPr>
          <w:rFonts w:ascii="Tahoma" w:hAnsi="Tahoma" w:cs="Tahoma"/>
          <w:sz w:val="20"/>
          <w:szCs w:val="20"/>
        </w:rPr>
        <w:t xml:space="preserve"> se pone a su disposición </w:t>
      </w:r>
      <w:r w:rsidR="008835A7">
        <w:rPr>
          <w:rFonts w:ascii="Tahoma" w:hAnsi="Tahoma" w:cs="Tahoma"/>
          <w:sz w:val="20"/>
          <w:szCs w:val="20"/>
        </w:rPr>
        <w:t xml:space="preserve">en </w:t>
      </w:r>
      <w:r w:rsidR="004D0207" w:rsidRPr="004A71F3">
        <w:rPr>
          <w:rFonts w:ascii="Tahoma" w:hAnsi="Tahoma" w:cs="Tahoma"/>
          <w:sz w:val="20"/>
          <w:szCs w:val="20"/>
        </w:rPr>
        <w:t xml:space="preserve">la siguiente liga: </w:t>
      </w:r>
      <w:hyperlink r:id="rId19" w:history="1">
        <w:r w:rsidR="008835A7" w:rsidRPr="005C19DE">
          <w:rPr>
            <w:rStyle w:val="Hipervnculo"/>
            <w:rFonts w:ascii="Segoe UI" w:hAnsi="Segoe UI" w:cs="Segoe UI"/>
            <w:sz w:val="20"/>
            <w:szCs w:val="20"/>
          </w:rPr>
          <w:t>https://www.bancomext.com/storage/2025/05/PROCEDIMIENTO_PARA_SOLICITUDES_ARCO.pdf</w:t>
        </w:r>
      </w:hyperlink>
    </w:p>
    <w:p w14:paraId="13280ED3" w14:textId="4DD39679" w:rsidR="004F04A3" w:rsidRPr="00CE05A7" w:rsidRDefault="004F04A3" w:rsidP="004D0207">
      <w:pPr>
        <w:spacing w:after="0" w:line="240" w:lineRule="auto"/>
        <w:ind w:left="426"/>
        <w:jc w:val="both"/>
        <w:rPr>
          <w:rFonts w:ascii="Tahoma" w:hAnsi="Tahoma" w:cs="Tahoma"/>
          <w:color w:val="000000" w:themeColor="text1"/>
          <w:sz w:val="20"/>
          <w:szCs w:val="20"/>
        </w:rPr>
      </w:pPr>
    </w:p>
    <w:p w14:paraId="340667BA" w14:textId="6948B4E6" w:rsidR="004F04A3" w:rsidRPr="000B4E5A" w:rsidRDefault="001B0BFA" w:rsidP="007569DB">
      <w:pPr>
        <w:spacing w:after="0" w:line="240" w:lineRule="auto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CE05A7">
        <w:rPr>
          <w:rFonts w:ascii="Tahoma" w:hAnsi="Tahoma" w:cs="Tahoma"/>
          <w:b/>
          <w:sz w:val="20"/>
          <w:szCs w:val="20"/>
        </w:rPr>
        <w:t>Portabilidad de los datos personales:</w:t>
      </w:r>
      <w:r w:rsidRPr="00CE05A7">
        <w:rPr>
          <w:rFonts w:ascii="Tahoma" w:hAnsi="Tahoma" w:cs="Tahoma"/>
          <w:sz w:val="20"/>
          <w:szCs w:val="20"/>
        </w:rPr>
        <w:t xml:space="preserve"> El ejercicio del derecho a la portabilidad no es compatible con el tratamiento de datos personales y finalidades que se señalan en el presente aviso de privacidad.</w:t>
      </w:r>
    </w:p>
    <w:p w14:paraId="6AD07194" w14:textId="77777777" w:rsidR="00FB2DE6" w:rsidRPr="000B4E5A" w:rsidRDefault="00FB2DE6" w:rsidP="00FB2DE6">
      <w:pPr>
        <w:pStyle w:val="Prrafodelista"/>
        <w:ind w:left="709"/>
        <w:rPr>
          <w:rFonts w:ascii="Tahoma" w:hAnsi="Tahoma" w:cs="Tahoma"/>
          <w:b/>
          <w:sz w:val="20"/>
          <w:szCs w:val="20"/>
        </w:rPr>
      </w:pPr>
    </w:p>
    <w:p w14:paraId="14FDAA20" w14:textId="2D0ACE9C" w:rsidR="00641BB5" w:rsidRDefault="00641BB5" w:rsidP="000B4E5A">
      <w:pPr>
        <w:pStyle w:val="Prrafodelista"/>
        <w:numPr>
          <w:ilvl w:val="0"/>
          <w:numId w:val="3"/>
        </w:numPr>
        <w:spacing w:after="0" w:line="240" w:lineRule="auto"/>
        <w:ind w:left="709" w:hanging="567"/>
        <w:jc w:val="both"/>
        <w:rPr>
          <w:rFonts w:ascii="Tahoma" w:hAnsi="Tahoma" w:cs="Tahoma"/>
          <w:b/>
          <w:sz w:val="20"/>
          <w:szCs w:val="20"/>
        </w:rPr>
      </w:pPr>
      <w:r w:rsidRPr="000B4E5A">
        <w:rPr>
          <w:rFonts w:ascii="Tahoma" w:hAnsi="Tahoma" w:cs="Tahoma"/>
          <w:b/>
          <w:sz w:val="20"/>
          <w:szCs w:val="20"/>
        </w:rPr>
        <w:t>Mecanismos y medios disponibles para que el titular pueda manifestar su negativa para el tratamiento de sus datos personales para finalidades y transferencias de datos personales que requieran el consentimiento del titular.</w:t>
      </w:r>
    </w:p>
    <w:p w14:paraId="4EA16C02" w14:textId="1087019F" w:rsidR="00D721EE" w:rsidRDefault="00D721EE" w:rsidP="006B054B">
      <w:pPr>
        <w:spacing w:after="0" w:line="240" w:lineRule="auto"/>
        <w:jc w:val="both"/>
        <w:rPr>
          <w:rStyle w:val="Hipervnculo"/>
          <w:rFonts w:ascii="Tahoma" w:hAnsi="Tahoma" w:cs="Tahoma"/>
          <w:bCs/>
          <w:color w:val="auto"/>
          <w:sz w:val="20"/>
          <w:szCs w:val="20"/>
          <w:u w:val="none"/>
        </w:rPr>
      </w:pPr>
    </w:p>
    <w:p w14:paraId="09A2CCDE" w14:textId="05A3D778" w:rsidR="00D721EE" w:rsidRPr="002E2319" w:rsidRDefault="00D721EE" w:rsidP="0021671B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2E2319">
        <w:rPr>
          <w:rFonts w:ascii="Tahoma" w:hAnsi="Tahoma" w:cs="Tahoma"/>
          <w:sz w:val="20"/>
          <w:szCs w:val="20"/>
        </w:rPr>
        <w:t>Usted podrá establecer contacto directo para recibir orientación sobre el alcance de la negativa para el tratamiento de sus datos personales, a través del correo electrónico</w:t>
      </w:r>
      <w:r>
        <w:rPr>
          <w:rFonts w:ascii="Tahoma" w:hAnsi="Tahoma" w:cs="Tahoma"/>
          <w:sz w:val="20"/>
          <w:szCs w:val="20"/>
        </w:rPr>
        <w:t xml:space="preserve"> </w:t>
      </w:r>
      <w:hyperlink r:id="rId20" w:history="1">
        <w:r w:rsidR="000D2678">
          <w:rPr>
            <w:rStyle w:val="Hipervnculo"/>
            <w:rFonts w:ascii="Tahoma" w:hAnsi="Tahoma" w:cs="Tahoma"/>
            <w:bCs/>
            <w:kern w:val="0"/>
            <w:sz w:val="20"/>
            <w:szCs w:val="20"/>
            <w14:ligatures w14:val="none"/>
          </w:rPr>
          <w:t>unidaddetransparencia@bancomext.gob.mx</w:t>
        </w:r>
      </w:hyperlink>
      <w:r w:rsidR="000D2678">
        <w:rPr>
          <w:kern w:val="0"/>
          <w14:ligatures w14:val="none"/>
        </w:rPr>
        <w:t xml:space="preserve"> </w:t>
      </w:r>
      <w:r w:rsidR="000D2678">
        <w:rPr>
          <w:rFonts w:ascii="Tahoma" w:hAnsi="Tahoma" w:cs="Tahoma"/>
          <w:sz w:val="20"/>
          <w:szCs w:val="20"/>
        </w:rPr>
        <w:t xml:space="preserve">o de forma presencial </w:t>
      </w:r>
      <w:r w:rsidRPr="002E2319">
        <w:rPr>
          <w:rFonts w:ascii="Tahoma" w:hAnsi="Tahoma" w:cs="Tahoma"/>
          <w:sz w:val="20"/>
          <w:szCs w:val="20"/>
        </w:rPr>
        <w:t xml:space="preserve">el domicilio de la Unidad de Transparencia. </w:t>
      </w:r>
    </w:p>
    <w:p w14:paraId="2655F65F" w14:textId="77777777" w:rsidR="00D721EE" w:rsidRPr="00CE05A7" w:rsidRDefault="00D721EE" w:rsidP="006B054B">
      <w:pPr>
        <w:spacing w:after="0" w:line="240" w:lineRule="auto"/>
        <w:jc w:val="both"/>
        <w:rPr>
          <w:rFonts w:ascii="Tahoma" w:hAnsi="Tahoma" w:cs="Tahoma"/>
          <w:bCs/>
          <w:color w:val="000000" w:themeColor="text1"/>
          <w:sz w:val="20"/>
          <w:szCs w:val="20"/>
        </w:rPr>
      </w:pPr>
    </w:p>
    <w:p w14:paraId="7D81561D" w14:textId="3209B65E" w:rsidR="00641BB5" w:rsidRPr="000B4E5A" w:rsidRDefault="00641BB5" w:rsidP="00CE4CF4">
      <w:pPr>
        <w:pStyle w:val="Prrafodelista"/>
        <w:numPr>
          <w:ilvl w:val="0"/>
          <w:numId w:val="3"/>
        </w:numPr>
        <w:ind w:left="1134" w:hanging="850"/>
        <w:rPr>
          <w:rFonts w:ascii="Tahoma" w:hAnsi="Tahoma" w:cs="Tahoma"/>
          <w:b/>
          <w:sz w:val="20"/>
          <w:szCs w:val="20"/>
        </w:rPr>
      </w:pPr>
      <w:bookmarkStart w:id="0" w:name="_GoBack"/>
      <w:bookmarkEnd w:id="0"/>
      <w:r w:rsidRPr="000B4E5A">
        <w:rPr>
          <w:rFonts w:ascii="Tahoma" w:hAnsi="Tahoma" w:cs="Tahoma"/>
          <w:b/>
          <w:sz w:val="20"/>
          <w:szCs w:val="20"/>
        </w:rPr>
        <w:t xml:space="preserve">Domicilio de la Unidad de Transparencia </w:t>
      </w:r>
    </w:p>
    <w:p w14:paraId="7AC513E6" w14:textId="664ABEE3" w:rsidR="00764684" w:rsidRPr="000B4E5A" w:rsidRDefault="00764684" w:rsidP="00764684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0B4E5A">
        <w:rPr>
          <w:rFonts w:ascii="Tahoma" w:hAnsi="Tahoma" w:cs="Tahoma"/>
          <w:sz w:val="20"/>
          <w:szCs w:val="20"/>
        </w:rPr>
        <w:t>Us</w:t>
      </w:r>
      <w:r w:rsidR="00E670E2" w:rsidRPr="000B4E5A">
        <w:rPr>
          <w:rFonts w:ascii="Tahoma" w:hAnsi="Tahoma" w:cs="Tahoma"/>
          <w:sz w:val="20"/>
          <w:szCs w:val="20"/>
        </w:rPr>
        <w:t xml:space="preserve">ted puede acudir al Módulo </w:t>
      </w:r>
      <w:r w:rsidR="003D79AB" w:rsidRPr="000B4E5A">
        <w:rPr>
          <w:rFonts w:ascii="Tahoma" w:hAnsi="Tahoma" w:cs="Tahoma"/>
          <w:sz w:val="20"/>
          <w:szCs w:val="20"/>
        </w:rPr>
        <w:t>de la</w:t>
      </w:r>
      <w:r w:rsidRPr="000B4E5A">
        <w:rPr>
          <w:rFonts w:ascii="Tahoma" w:hAnsi="Tahoma" w:cs="Tahoma"/>
          <w:sz w:val="20"/>
          <w:szCs w:val="20"/>
        </w:rPr>
        <w:t xml:space="preserve"> Unidad de Transparencia ubicadas</w:t>
      </w:r>
      <w:r w:rsidR="003D79AB" w:rsidRPr="000B4E5A">
        <w:rPr>
          <w:rFonts w:ascii="Tahoma" w:hAnsi="Tahoma" w:cs="Tahoma"/>
          <w:sz w:val="20"/>
          <w:szCs w:val="20"/>
        </w:rPr>
        <w:t xml:space="preserve"> </w:t>
      </w:r>
      <w:r w:rsidR="005756BA" w:rsidRPr="000B4E5A">
        <w:rPr>
          <w:rFonts w:ascii="Tahoma" w:hAnsi="Tahoma" w:cs="Tahoma"/>
          <w:sz w:val="20"/>
          <w:szCs w:val="20"/>
        </w:rPr>
        <w:t>en P</w:t>
      </w:r>
      <w:r w:rsidRPr="000B4E5A">
        <w:rPr>
          <w:rFonts w:ascii="Tahoma" w:hAnsi="Tahoma" w:cs="Tahoma"/>
          <w:sz w:val="20"/>
          <w:szCs w:val="20"/>
        </w:rPr>
        <w:t xml:space="preserve">eriférico </w:t>
      </w:r>
      <w:r w:rsidR="005756BA" w:rsidRPr="000B4E5A">
        <w:rPr>
          <w:rFonts w:ascii="Tahoma" w:hAnsi="Tahoma" w:cs="Tahoma"/>
          <w:sz w:val="20"/>
          <w:szCs w:val="20"/>
        </w:rPr>
        <w:t>S</w:t>
      </w:r>
      <w:r w:rsidRPr="000B4E5A">
        <w:rPr>
          <w:rFonts w:ascii="Tahoma" w:hAnsi="Tahoma" w:cs="Tahoma"/>
          <w:sz w:val="20"/>
          <w:szCs w:val="20"/>
        </w:rPr>
        <w:t>ur 4333, Col</w:t>
      </w:r>
      <w:r w:rsidR="005756BA" w:rsidRPr="000B4E5A">
        <w:rPr>
          <w:rFonts w:ascii="Tahoma" w:hAnsi="Tahoma" w:cs="Tahoma"/>
          <w:sz w:val="20"/>
          <w:szCs w:val="20"/>
        </w:rPr>
        <w:t>onia</w:t>
      </w:r>
      <w:r w:rsidRPr="000B4E5A">
        <w:rPr>
          <w:rFonts w:ascii="Tahoma" w:hAnsi="Tahoma" w:cs="Tahoma"/>
          <w:sz w:val="20"/>
          <w:szCs w:val="20"/>
        </w:rPr>
        <w:t xml:space="preserve"> </w:t>
      </w:r>
      <w:r w:rsidR="005756BA" w:rsidRPr="000B4E5A">
        <w:rPr>
          <w:rFonts w:ascii="Tahoma" w:hAnsi="Tahoma" w:cs="Tahoma"/>
          <w:sz w:val="20"/>
          <w:szCs w:val="20"/>
        </w:rPr>
        <w:t>Jardines en la Montaña, Demarcación Territorial</w:t>
      </w:r>
      <w:r w:rsidRPr="000B4E5A">
        <w:rPr>
          <w:rFonts w:ascii="Tahoma" w:hAnsi="Tahoma" w:cs="Tahoma"/>
          <w:sz w:val="20"/>
          <w:szCs w:val="20"/>
        </w:rPr>
        <w:t xml:space="preserve"> Tlalpan, 14210, en la Ciudad de México</w:t>
      </w:r>
      <w:r w:rsidR="005756BA" w:rsidRPr="000B4E5A">
        <w:rPr>
          <w:rFonts w:ascii="Tahoma" w:hAnsi="Tahoma" w:cs="Tahoma"/>
          <w:sz w:val="20"/>
          <w:szCs w:val="20"/>
        </w:rPr>
        <w:t>,</w:t>
      </w:r>
      <w:r w:rsidRPr="000B4E5A">
        <w:rPr>
          <w:rFonts w:ascii="Tahoma" w:hAnsi="Tahoma" w:cs="Tahoma"/>
          <w:sz w:val="20"/>
          <w:szCs w:val="20"/>
        </w:rPr>
        <w:t xml:space="preserve"> en un horario de atención de horario de atención es de lunes a jueves de 9:00 a 14:00 horas y de 16:00 a 18:00 horas, y los viernes, de 9:00 a 15:00 horas.</w:t>
      </w:r>
    </w:p>
    <w:p w14:paraId="18D0FAE9" w14:textId="3F364651" w:rsidR="00764684" w:rsidRPr="00D1669E" w:rsidRDefault="00764684" w:rsidP="00764684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5B0C88B4" w14:textId="34EE09D0" w:rsidR="00D647E5" w:rsidRPr="00D647E5" w:rsidRDefault="00D647E5" w:rsidP="00D647E5">
      <w:pPr>
        <w:pStyle w:val="Prrafodelista"/>
        <w:numPr>
          <w:ilvl w:val="0"/>
          <w:numId w:val="3"/>
        </w:numPr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D647E5">
        <w:rPr>
          <w:rFonts w:ascii="Tahoma" w:hAnsi="Tahoma" w:cs="Tahoma"/>
          <w:b/>
          <w:sz w:val="20"/>
          <w:szCs w:val="20"/>
        </w:rPr>
        <w:t>Medios para comunicar los cambios al aviso de privacidad</w:t>
      </w:r>
    </w:p>
    <w:p w14:paraId="0312AD3A" w14:textId="77777777" w:rsidR="003D79AB" w:rsidRPr="004A71F3" w:rsidRDefault="003D79AB" w:rsidP="003D79AB">
      <w:pPr>
        <w:pStyle w:val="Prrafodelista"/>
        <w:spacing w:after="0" w:line="240" w:lineRule="auto"/>
        <w:ind w:left="142"/>
        <w:jc w:val="both"/>
        <w:rPr>
          <w:rFonts w:ascii="Tahoma" w:hAnsi="Tahoma" w:cs="Tahoma"/>
          <w:sz w:val="20"/>
          <w:szCs w:val="20"/>
        </w:rPr>
      </w:pPr>
    </w:p>
    <w:p w14:paraId="0209666F" w14:textId="6F4BAE72" w:rsidR="003D79AB" w:rsidRDefault="003D79AB" w:rsidP="00764684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4A71F3">
        <w:rPr>
          <w:rFonts w:ascii="Tahoma" w:hAnsi="Tahoma" w:cs="Tahoma"/>
          <w:sz w:val="20"/>
          <w:szCs w:val="20"/>
        </w:rPr>
        <w:t>Se le informa que este aviso de privacidad es susceptible de modificaciones, cambios o actualizaciones derivadas de requerimientos legales o por otras causas, por lo que estamos comprometidos para mantenerlo informado sobre los cambios que pueda sufrir.</w:t>
      </w:r>
    </w:p>
    <w:p w14:paraId="45704F10" w14:textId="77777777" w:rsidR="00056C7F" w:rsidRPr="00056C7F" w:rsidRDefault="00056C7F" w:rsidP="00764684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0BD96B60" w14:textId="5CDDC37A" w:rsidR="00641BB5" w:rsidRPr="00CE05A7" w:rsidRDefault="003D79AB" w:rsidP="00764684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4A71F3">
        <w:rPr>
          <w:rFonts w:ascii="Tahoma" w:hAnsi="Tahoma" w:cs="Tahoma"/>
          <w:sz w:val="20"/>
          <w:szCs w:val="20"/>
        </w:rPr>
        <w:t>Este aviso de privacidad y sus actualizaciones están disponible en el apartado denominado Avisos de Privacidad Integrales, del apartado Protección de datos Personales en la página</w:t>
      </w:r>
      <w:r w:rsidR="00764684" w:rsidRPr="004A71F3">
        <w:rPr>
          <w:rFonts w:ascii="Tahoma" w:hAnsi="Tahoma" w:cs="Tahoma"/>
          <w:sz w:val="20"/>
          <w:szCs w:val="20"/>
        </w:rPr>
        <w:t xml:space="preserve"> </w:t>
      </w:r>
      <w:hyperlink r:id="rId21" w:history="1">
        <w:r w:rsidR="00D647E5" w:rsidRPr="00DB26E7">
          <w:rPr>
            <w:rStyle w:val="Hipervnculo"/>
            <w:rFonts w:ascii="Tahoma" w:hAnsi="Tahoma" w:cs="Tahoma"/>
            <w:sz w:val="20"/>
            <w:szCs w:val="20"/>
          </w:rPr>
          <w:t>www.bancomext.com</w:t>
        </w:r>
      </w:hyperlink>
      <w:r w:rsidR="00764684" w:rsidRPr="004A71F3">
        <w:rPr>
          <w:rFonts w:ascii="Tahoma" w:hAnsi="Tahoma" w:cs="Tahoma"/>
          <w:sz w:val="20"/>
          <w:szCs w:val="20"/>
        </w:rPr>
        <w:t xml:space="preserve"> </w:t>
      </w:r>
      <w:r w:rsidRPr="004A71F3">
        <w:rPr>
          <w:rFonts w:ascii="Tahoma" w:hAnsi="Tahoma" w:cs="Tahoma"/>
          <w:sz w:val="20"/>
          <w:szCs w:val="20"/>
        </w:rPr>
        <w:t xml:space="preserve">o bien, de manera presencial, </w:t>
      </w:r>
      <w:r w:rsidR="00E670E2" w:rsidRPr="00CE05A7">
        <w:rPr>
          <w:rFonts w:ascii="Tahoma" w:hAnsi="Tahoma" w:cs="Tahoma"/>
          <w:sz w:val="20"/>
          <w:szCs w:val="20"/>
        </w:rPr>
        <w:t>en el Módulo</w:t>
      </w:r>
      <w:r w:rsidRPr="00CE05A7">
        <w:rPr>
          <w:rFonts w:ascii="Tahoma" w:hAnsi="Tahoma" w:cs="Tahoma"/>
          <w:sz w:val="20"/>
          <w:szCs w:val="20"/>
        </w:rPr>
        <w:t xml:space="preserve"> de la Unidad de Transparencia.</w:t>
      </w:r>
    </w:p>
    <w:p w14:paraId="01707B80" w14:textId="0EC1E10D" w:rsidR="00500E90" w:rsidRPr="00CE05A7" w:rsidRDefault="00500E90" w:rsidP="00764684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563C1B20" w14:textId="47C762A3" w:rsidR="00AA1697" w:rsidRPr="000B4E5A" w:rsidRDefault="00AA1697" w:rsidP="00AA169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  <w:sz w:val="20"/>
          <w:szCs w:val="20"/>
        </w:rPr>
      </w:pPr>
    </w:p>
    <w:p w14:paraId="0A4F1456" w14:textId="76C0FD07" w:rsidR="009118F1" w:rsidRPr="000B4E5A" w:rsidRDefault="00AA1697" w:rsidP="00AA169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0"/>
          <w:szCs w:val="20"/>
        </w:rPr>
      </w:pPr>
      <w:r w:rsidRPr="000B4E5A">
        <w:rPr>
          <w:rFonts w:ascii="Tahoma" w:hAnsi="Tahoma" w:cs="Tahoma"/>
          <w:color w:val="000000"/>
          <w:kern w:val="0"/>
          <w:sz w:val="20"/>
          <w:szCs w:val="20"/>
        </w:rPr>
        <w:t>Por último, se le informa que</w:t>
      </w:r>
      <w:r w:rsidR="009118F1" w:rsidRPr="000B4E5A">
        <w:rPr>
          <w:rFonts w:ascii="Tahoma" w:hAnsi="Tahoma" w:cs="Tahoma"/>
          <w:color w:val="000000"/>
          <w:kern w:val="0"/>
          <w:sz w:val="20"/>
          <w:szCs w:val="20"/>
        </w:rPr>
        <w:t>,</w:t>
      </w:r>
      <w:r w:rsidRPr="000B4E5A">
        <w:rPr>
          <w:rFonts w:ascii="Tahoma" w:hAnsi="Tahoma" w:cs="Tahoma"/>
          <w:color w:val="000000"/>
          <w:kern w:val="0"/>
          <w:sz w:val="20"/>
          <w:szCs w:val="20"/>
        </w:rPr>
        <w:t xml:space="preserve"> en caso de que Usted considere que se ha realizado un tratamiento inadecuado o indebido a sus datos personales, puede acudir ante la Secretaría Anticorrupción y Buen Gobierno para presentar </w:t>
      </w:r>
      <w:r w:rsidR="009118F1" w:rsidRPr="000B4E5A">
        <w:rPr>
          <w:rFonts w:ascii="Tahoma" w:hAnsi="Tahoma" w:cs="Tahoma"/>
          <w:color w:val="000000"/>
          <w:kern w:val="0"/>
          <w:sz w:val="20"/>
          <w:szCs w:val="20"/>
        </w:rPr>
        <w:t>una denuncia, a fin de que dicha Secretaría inicie los procedimientos de investigación y verificación a que se refieren los artículos 115 al 119 de la Ley General de Protección de Datos Personales en Posesión de Sujetos Obligados.</w:t>
      </w:r>
    </w:p>
    <w:p w14:paraId="308075B2" w14:textId="77777777" w:rsidR="009118F1" w:rsidRPr="000B4E5A" w:rsidRDefault="009118F1" w:rsidP="00AA169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0"/>
          <w:szCs w:val="20"/>
        </w:rPr>
      </w:pPr>
    </w:p>
    <w:p w14:paraId="3EE36C44" w14:textId="16B83EF1" w:rsidR="00500E90" w:rsidRPr="004A71F3" w:rsidRDefault="00AA1697" w:rsidP="00AA1697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0B4E5A">
        <w:rPr>
          <w:rFonts w:ascii="Tahoma" w:hAnsi="Tahoma" w:cs="Tahoma"/>
          <w:color w:val="000000"/>
          <w:kern w:val="0"/>
          <w:sz w:val="20"/>
          <w:szCs w:val="20"/>
        </w:rPr>
        <w:t>En ese orden de ideas, la denuncia la puede presentar de manera presencial ante la oficialía de partes de la</w:t>
      </w:r>
      <w:r w:rsidR="009118F1" w:rsidRPr="00D1669E">
        <w:rPr>
          <w:rFonts w:ascii="Tahoma" w:hAnsi="Tahoma" w:cs="Tahoma"/>
          <w:color w:val="000000"/>
          <w:kern w:val="0"/>
          <w:sz w:val="20"/>
          <w:szCs w:val="20"/>
        </w:rPr>
        <w:t xml:space="preserve"> Secretaría Anticorrupción y Buen Gobierno</w:t>
      </w:r>
      <w:r w:rsidRPr="00D1669E">
        <w:rPr>
          <w:rFonts w:ascii="Tahoma" w:hAnsi="Tahoma" w:cs="Tahoma"/>
          <w:color w:val="000000"/>
          <w:kern w:val="0"/>
          <w:sz w:val="20"/>
          <w:szCs w:val="20"/>
        </w:rPr>
        <w:t>, con domicilio ubicado en Insurge</w:t>
      </w:r>
      <w:r w:rsidR="009118F1" w:rsidRPr="00D1669E">
        <w:rPr>
          <w:rFonts w:ascii="Tahoma" w:hAnsi="Tahoma" w:cs="Tahoma"/>
          <w:color w:val="000000"/>
          <w:kern w:val="0"/>
          <w:sz w:val="20"/>
          <w:szCs w:val="20"/>
        </w:rPr>
        <w:t>ntes Sur 1</w:t>
      </w:r>
      <w:r w:rsidR="008E2377" w:rsidRPr="00D1669E">
        <w:rPr>
          <w:rFonts w:ascii="Tahoma" w:hAnsi="Tahoma" w:cs="Tahoma"/>
          <w:color w:val="000000"/>
          <w:kern w:val="0"/>
          <w:sz w:val="20"/>
          <w:szCs w:val="20"/>
        </w:rPr>
        <w:t>735, Planta Baja, Colo</w:t>
      </w:r>
      <w:r w:rsidR="009118F1" w:rsidRPr="00D1669E">
        <w:rPr>
          <w:rFonts w:ascii="Tahoma" w:hAnsi="Tahoma" w:cs="Tahoma"/>
          <w:color w:val="000000"/>
          <w:kern w:val="0"/>
          <w:sz w:val="20"/>
          <w:szCs w:val="20"/>
        </w:rPr>
        <w:t>nia</w:t>
      </w:r>
      <w:r w:rsidRPr="00D1669E">
        <w:rPr>
          <w:rFonts w:ascii="Tahoma" w:hAnsi="Tahoma" w:cs="Tahoma"/>
          <w:color w:val="000000"/>
          <w:kern w:val="0"/>
          <w:sz w:val="20"/>
          <w:szCs w:val="20"/>
        </w:rPr>
        <w:t xml:space="preserve"> Guadalupe Inn</w:t>
      </w:r>
      <w:r w:rsidR="009118F1" w:rsidRPr="00D1669E">
        <w:rPr>
          <w:rFonts w:ascii="Tahoma" w:hAnsi="Tahoma" w:cs="Tahoma"/>
          <w:color w:val="000000"/>
          <w:kern w:val="0"/>
          <w:sz w:val="20"/>
          <w:szCs w:val="20"/>
        </w:rPr>
        <w:t xml:space="preserve">, Código Postal </w:t>
      </w:r>
      <w:r w:rsidRPr="00D1669E">
        <w:rPr>
          <w:rFonts w:ascii="Tahoma" w:hAnsi="Tahoma" w:cs="Tahoma"/>
          <w:color w:val="000000"/>
          <w:kern w:val="0"/>
          <w:sz w:val="20"/>
          <w:szCs w:val="20"/>
        </w:rPr>
        <w:t>01020</w:t>
      </w:r>
      <w:r w:rsidR="009118F1" w:rsidRPr="00D1669E">
        <w:rPr>
          <w:rFonts w:ascii="Tahoma" w:hAnsi="Tahoma" w:cs="Tahoma"/>
          <w:color w:val="000000"/>
          <w:kern w:val="0"/>
          <w:sz w:val="20"/>
          <w:szCs w:val="20"/>
        </w:rPr>
        <w:t>,</w:t>
      </w:r>
      <w:r w:rsidRPr="00D1669E">
        <w:rPr>
          <w:rFonts w:ascii="Tahoma" w:hAnsi="Tahoma" w:cs="Tahoma"/>
          <w:color w:val="000000"/>
          <w:kern w:val="0"/>
          <w:sz w:val="20"/>
          <w:szCs w:val="20"/>
        </w:rPr>
        <w:t xml:space="preserve"> Ciudad de México, </w:t>
      </w:r>
      <w:r w:rsidR="009118F1" w:rsidRPr="00056C7F">
        <w:rPr>
          <w:rFonts w:ascii="Tahoma" w:hAnsi="Tahoma" w:cs="Tahoma"/>
          <w:color w:val="000000"/>
          <w:kern w:val="0"/>
          <w:sz w:val="20"/>
          <w:szCs w:val="20"/>
        </w:rPr>
        <w:t xml:space="preserve">México, </w:t>
      </w:r>
      <w:r w:rsidRPr="00056C7F">
        <w:rPr>
          <w:rFonts w:ascii="Tahoma" w:hAnsi="Tahoma" w:cs="Tahoma"/>
          <w:color w:val="000000"/>
          <w:kern w:val="0"/>
          <w:sz w:val="20"/>
          <w:szCs w:val="20"/>
        </w:rPr>
        <w:t>en un horario de lunes a jueves de 9:00 a 14:00 h</w:t>
      </w:r>
      <w:r w:rsidR="009118F1" w:rsidRPr="004A71F3">
        <w:rPr>
          <w:rFonts w:ascii="Tahoma" w:hAnsi="Tahoma" w:cs="Tahoma"/>
          <w:color w:val="000000"/>
          <w:kern w:val="0"/>
          <w:sz w:val="20"/>
          <w:szCs w:val="20"/>
        </w:rPr>
        <w:t>oras y 16:00 a 18:00 horas y viernes de 9:00 a 15:00 horas,</w:t>
      </w:r>
      <w:r w:rsidRPr="004A71F3">
        <w:rPr>
          <w:rFonts w:ascii="Tahoma" w:hAnsi="Tahoma" w:cs="Tahoma"/>
          <w:color w:val="000000"/>
          <w:kern w:val="0"/>
          <w:sz w:val="20"/>
          <w:szCs w:val="20"/>
        </w:rPr>
        <w:t xml:space="preserve"> o si lo prefiere</w:t>
      </w:r>
      <w:r w:rsidR="009118F1" w:rsidRPr="004A71F3">
        <w:rPr>
          <w:rFonts w:ascii="Tahoma" w:hAnsi="Tahoma" w:cs="Tahoma"/>
          <w:color w:val="000000"/>
          <w:kern w:val="0"/>
          <w:sz w:val="20"/>
          <w:szCs w:val="20"/>
        </w:rPr>
        <w:t>,</w:t>
      </w:r>
      <w:r w:rsidRPr="004A71F3">
        <w:rPr>
          <w:rFonts w:ascii="Tahoma" w:hAnsi="Tahoma" w:cs="Tahoma"/>
          <w:color w:val="000000"/>
          <w:kern w:val="0"/>
          <w:sz w:val="20"/>
          <w:szCs w:val="20"/>
        </w:rPr>
        <w:t xml:space="preserve"> de manera electrónica al correo electrónico </w:t>
      </w:r>
      <w:hyperlink r:id="rId22" w:history="1">
        <w:r w:rsidR="009118F1" w:rsidRPr="004A71F3">
          <w:rPr>
            <w:rStyle w:val="Hipervnculo"/>
            <w:rFonts w:ascii="Tahoma" w:hAnsi="Tahoma" w:cs="Tahoma"/>
            <w:kern w:val="0"/>
            <w:sz w:val="20"/>
            <w:szCs w:val="20"/>
          </w:rPr>
          <w:t>unidad.transparencia@transparencia.gob.mx</w:t>
        </w:r>
      </w:hyperlink>
      <w:r w:rsidR="009118F1" w:rsidRPr="004A71F3">
        <w:rPr>
          <w:rFonts w:ascii="Tahoma" w:hAnsi="Tahoma" w:cs="Tahoma"/>
          <w:color w:val="000000"/>
          <w:kern w:val="0"/>
          <w:sz w:val="20"/>
          <w:szCs w:val="20"/>
        </w:rPr>
        <w:t xml:space="preserve">.  </w:t>
      </w:r>
    </w:p>
    <w:p w14:paraId="3CB8BDFE" w14:textId="63278F4F" w:rsidR="00AA1697" w:rsidRPr="00CE05A7" w:rsidRDefault="00AA1697" w:rsidP="00764684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7FB1BA03" w14:textId="768C0B3C" w:rsidR="00AA1697" w:rsidRPr="00CE05A7" w:rsidRDefault="00AA1697" w:rsidP="00764684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12FC4C4B" w14:textId="77777777" w:rsidR="00AA1697" w:rsidRPr="000B4E5A" w:rsidRDefault="00AA1697" w:rsidP="00764684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507D4774" w14:textId="35DA3642" w:rsidR="00500E90" w:rsidRDefault="00D647E5" w:rsidP="00500E90">
      <w:pPr>
        <w:spacing w:after="0" w:line="240" w:lineRule="auto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Fecha de actualización: </w:t>
      </w:r>
      <w:r w:rsidR="000D2678">
        <w:rPr>
          <w:rFonts w:ascii="Tahoma" w:hAnsi="Tahoma" w:cs="Tahoma"/>
          <w:sz w:val="20"/>
          <w:szCs w:val="20"/>
        </w:rPr>
        <w:t xml:space="preserve">5 de diciembre </w:t>
      </w:r>
      <w:r w:rsidR="00500E90" w:rsidRPr="000B4E5A">
        <w:rPr>
          <w:rFonts w:ascii="Tahoma" w:hAnsi="Tahoma" w:cs="Tahoma"/>
          <w:sz w:val="20"/>
          <w:szCs w:val="20"/>
        </w:rPr>
        <w:t>de 2025.</w:t>
      </w:r>
    </w:p>
    <w:p w14:paraId="0F6051EE" w14:textId="6F985BBB" w:rsidR="006B1E95" w:rsidRDefault="006B1E95" w:rsidP="00500E90">
      <w:pPr>
        <w:spacing w:after="0" w:line="240" w:lineRule="auto"/>
        <w:jc w:val="right"/>
        <w:rPr>
          <w:rFonts w:ascii="Tahoma" w:hAnsi="Tahoma" w:cs="Tahoma"/>
          <w:sz w:val="20"/>
          <w:szCs w:val="20"/>
        </w:rPr>
      </w:pPr>
    </w:p>
    <w:p w14:paraId="43040B79" w14:textId="2AF381E2" w:rsidR="006B1E95" w:rsidRPr="000B4E5A" w:rsidRDefault="006B1E95" w:rsidP="00500E90">
      <w:pPr>
        <w:spacing w:after="0" w:line="240" w:lineRule="auto"/>
        <w:jc w:val="right"/>
        <w:rPr>
          <w:rFonts w:ascii="Tahoma" w:hAnsi="Tahoma" w:cs="Tahoma"/>
          <w:sz w:val="20"/>
          <w:szCs w:val="20"/>
        </w:rPr>
      </w:pPr>
    </w:p>
    <w:p w14:paraId="66DA2EB5" w14:textId="75D0C311" w:rsidR="00641BB5" w:rsidRPr="000B4E5A" w:rsidRDefault="00641BB5" w:rsidP="00641BB5">
      <w:pPr>
        <w:pStyle w:val="Prrafodelista"/>
        <w:ind w:left="1080"/>
        <w:rPr>
          <w:rFonts w:ascii="Tahoma" w:hAnsi="Tahoma" w:cs="Tahoma"/>
          <w:sz w:val="20"/>
          <w:szCs w:val="20"/>
        </w:rPr>
      </w:pPr>
    </w:p>
    <w:p w14:paraId="64D8554A" w14:textId="2B20E6C4" w:rsidR="00641BB5" w:rsidRPr="001F3455" w:rsidRDefault="00641BB5" w:rsidP="00641BB5">
      <w:pPr>
        <w:pStyle w:val="Prrafodelista"/>
        <w:ind w:left="1080"/>
        <w:rPr>
          <w:rFonts w:ascii="Tahoma" w:hAnsi="Tahoma" w:cs="Tahoma"/>
          <w:sz w:val="20"/>
          <w:szCs w:val="20"/>
        </w:rPr>
      </w:pPr>
    </w:p>
    <w:p w14:paraId="2841B297" w14:textId="77777777" w:rsidR="00641BB5" w:rsidRPr="001F3455" w:rsidRDefault="00641BB5" w:rsidP="00641BB5">
      <w:pPr>
        <w:pStyle w:val="Prrafodelista"/>
        <w:ind w:left="1080"/>
        <w:rPr>
          <w:rFonts w:ascii="Tahoma" w:hAnsi="Tahoma" w:cs="Tahoma"/>
          <w:sz w:val="20"/>
          <w:szCs w:val="20"/>
        </w:rPr>
      </w:pPr>
    </w:p>
    <w:p w14:paraId="6D272EE4" w14:textId="77777777" w:rsidR="000A6A14" w:rsidRPr="001F3455" w:rsidRDefault="000A6A14" w:rsidP="000A6A14">
      <w:pPr>
        <w:rPr>
          <w:rFonts w:ascii="Tahoma" w:hAnsi="Tahoma" w:cs="Tahoma"/>
          <w:sz w:val="20"/>
          <w:szCs w:val="20"/>
        </w:rPr>
      </w:pPr>
    </w:p>
    <w:sectPr w:rsidR="000A6A14" w:rsidRPr="001F3455" w:rsidSect="00D1669E">
      <w:headerReference w:type="default" r:id="rId23"/>
      <w:footerReference w:type="default" r:id="rId24"/>
      <w:pgSz w:w="12240" w:h="15840"/>
      <w:pgMar w:top="2382" w:right="1440" w:bottom="198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B29154" w14:textId="77777777" w:rsidR="0090686C" w:rsidRDefault="0090686C" w:rsidP="00EA0291">
      <w:pPr>
        <w:spacing w:after="0" w:line="240" w:lineRule="auto"/>
      </w:pPr>
      <w:r>
        <w:separator/>
      </w:r>
    </w:p>
  </w:endnote>
  <w:endnote w:type="continuationSeparator" w:id="0">
    <w:p w14:paraId="2C323901" w14:textId="77777777" w:rsidR="0090686C" w:rsidRDefault="0090686C" w:rsidP="00EA0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Times New Roman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Microsoft Sans Serif"/>
    <w:charset w:val="00"/>
    <w:family w:val="swiss"/>
    <w:pitch w:val="variable"/>
    <w:sig w:usb0="00000001" w:usb1="00000003" w:usb2="00000000" w:usb3="00000000" w:csb0="0000019F" w:csb1="00000000"/>
  </w:font>
  <w:font w:name="Montserrat">
    <w:panose1 w:val="02000505000000020004"/>
    <w:charset w:val="00"/>
    <w:family w:val="auto"/>
    <w:pitch w:val="variable"/>
    <w:sig w:usb0="8000002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891337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2544D7F7" w14:textId="0811544E" w:rsidR="00115832" w:rsidRPr="00115832" w:rsidRDefault="00115832">
            <w:pPr>
              <w:pStyle w:val="Piedepgina"/>
              <w:jc w:val="right"/>
              <w:rPr>
                <w:sz w:val="16"/>
                <w:szCs w:val="16"/>
              </w:rPr>
            </w:pPr>
            <w:r w:rsidRPr="00115832">
              <w:rPr>
                <w:sz w:val="16"/>
                <w:szCs w:val="16"/>
                <w:lang w:val="es-ES"/>
              </w:rPr>
              <w:t xml:space="preserve">Página </w:t>
            </w:r>
            <w:r w:rsidRPr="00115832">
              <w:rPr>
                <w:b/>
                <w:bCs/>
                <w:sz w:val="16"/>
                <w:szCs w:val="16"/>
              </w:rPr>
              <w:fldChar w:fldCharType="begin"/>
            </w:r>
            <w:r w:rsidRPr="00115832">
              <w:rPr>
                <w:b/>
                <w:bCs/>
                <w:sz w:val="16"/>
                <w:szCs w:val="16"/>
              </w:rPr>
              <w:instrText>PAGE</w:instrText>
            </w:r>
            <w:r w:rsidRPr="00115832">
              <w:rPr>
                <w:b/>
                <w:bCs/>
                <w:sz w:val="16"/>
                <w:szCs w:val="16"/>
              </w:rPr>
              <w:fldChar w:fldCharType="separate"/>
            </w:r>
            <w:r w:rsidR="00CE4CF4">
              <w:rPr>
                <w:b/>
                <w:bCs/>
                <w:noProof/>
                <w:sz w:val="16"/>
                <w:szCs w:val="16"/>
              </w:rPr>
              <w:t>5</w:t>
            </w:r>
            <w:r w:rsidRPr="00115832">
              <w:rPr>
                <w:b/>
                <w:bCs/>
                <w:sz w:val="16"/>
                <w:szCs w:val="16"/>
              </w:rPr>
              <w:fldChar w:fldCharType="end"/>
            </w:r>
            <w:r w:rsidRPr="00115832">
              <w:rPr>
                <w:sz w:val="16"/>
                <w:szCs w:val="16"/>
                <w:lang w:val="es-ES"/>
              </w:rPr>
              <w:t xml:space="preserve"> de </w:t>
            </w:r>
            <w:r w:rsidRPr="00115832">
              <w:rPr>
                <w:b/>
                <w:bCs/>
                <w:sz w:val="16"/>
                <w:szCs w:val="16"/>
              </w:rPr>
              <w:fldChar w:fldCharType="begin"/>
            </w:r>
            <w:r w:rsidRPr="00115832">
              <w:rPr>
                <w:b/>
                <w:bCs/>
                <w:sz w:val="16"/>
                <w:szCs w:val="16"/>
              </w:rPr>
              <w:instrText>NUMPAGES</w:instrText>
            </w:r>
            <w:r w:rsidRPr="00115832">
              <w:rPr>
                <w:b/>
                <w:bCs/>
                <w:sz w:val="16"/>
                <w:szCs w:val="16"/>
              </w:rPr>
              <w:fldChar w:fldCharType="separate"/>
            </w:r>
            <w:r w:rsidR="00CE4CF4">
              <w:rPr>
                <w:b/>
                <w:bCs/>
                <w:noProof/>
                <w:sz w:val="16"/>
                <w:szCs w:val="16"/>
              </w:rPr>
              <w:t>5</w:t>
            </w:r>
            <w:r w:rsidRPr="00115832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20054AC" w14:textId="77777777" w:rsidR="00115832" w:rsidRDefault="0011583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EDD704" w14:textId="77777777" w:rsidR="0090686C" w:rsidRDefault="0090686C" w:rsidP="00EA0291">
      <w:pPr>
        <w:spacing w:after="0" w:line="240" w:lineRule="auto"/>
      </w:pPr>
      <w:r>
        <w:separator/>
      </w:r>
    </w:p>
  </w:footnote>
  <w:footnote w:type="continuationSeparator" w:id="0">
    <w:p w14:paraId="1DFBAB21" w14:textId="77777777" w:rsidR="0090686C" w:rsidRDefault="0090686C" w:rsidP="00EA02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7C5CC7" w14:textId="1D92CB72" w:rsidR="00EA0291" w:rsidRPr="00EA0291" w:rsidRDefault="00FD464E">
    <w:pPr>
      <w:pStyle w:val="Encabezado"/>
      <w:rPr>
        <w:lang w:val="es-ES_tradnl"/>
      </w:rPr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239394A1" wp14:editId="31C9F8AD">
          <wp:simplePos x="0" y="0"/>
          <wp:positionH relativeFrom="column">
            <wp:posOffset>-924560</wp:posOffset>
          </wp:positionH>
          <wp:positionV relativeFrom="paragraph">
            <wp:posOffset>-449580</wp:posOffset>
          </wp:positionV>
          <wp:extent cx="7804298" cy="10107992"/>
          <wp:effectExtent l="0" t="0" r="6350" b="1270"/>
          <wp:wrapNone/>
          <wp:docPr id="1" name="Picture 1" descr="A white background with red and black object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7421773" name="Picture 1" descr="A white background with red and black object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4298" cy="101079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10B72"/>
    <w:multiLevelType w:val="hybridMultilevel"/>
    <w:tmpl w:val="979CB0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519C4"/>
    <w:multiLevelType w:val="hybridMultilevel"/>
    <w:tmpl w:val="0F908D28"/>
    <w:lvl w:ilvl="0" w:tplc="B576F5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40D77"/>
    <w:multiLevelType w:val="hybridMultilevel"/>
    <w:tmpl w:val="C1B27618"/>
    <w:lvl w:ilvl="0" w:tplc="A2343C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23A7DD0"/>
    <w:multiLevelType w:val="hybridMultilevel"/>
    <w:tmpl w:val="F634E5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4168F1"/>
    <w:multiLevelType w:val="hybridMultilevel"/>
    <w:tmpl w:val="3A2406E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4D0710"/>
    <w:multiLevelType w:val="hybridMultilevel"/>
    <w:tmpl w:val="CFD3B45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24591C28"/>
    <w:multiLevelType w:val="hybridMultilevel"/>
    <w:tmpl w:val="B3741E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B3070"/>
    <w:multiLevelType w:val="hybridMultilevel"/>
    <w:tmpl w:val="06E4C786"/>
    <w:lvl w:ilvl="0" w:tplc="080A000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2E424729"/>
    <w:multiLevelType w:val="hybridMultilevel"/>
    <w:tmpl w:val="6556F11C"/>
    <w:lvl w:ilvl="0" w:tplc="080A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301C700A"/>
    <w:multiLevelType w:val="hybridMultilevel"/>
    <w:tmpl w:val="E2661844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360929C6"/>
    <w:multiLevelType w:val="hybridMultilevel"/>
    <w:tmpl w:val="B01472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744053"/>
    <w:multiLevelType w:val="hybridMultilevel"/>
    <w:tmpl w:val="D47088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A42FB5"/>
    <w:multiLevelType w:val="hybridMultilevel"/>
    <w:tmpl w:val="0F908D28"/>
    <w:lvl w:ilvl="0" w:tplc="B576F5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B3F44"/>
    <w:multiLevelType w:val="hybridMultilevel"/>
    <w:tmpl w:val="B76C3578"/>
    <w:lvl w:ilvl="0" w:tplc="080A000F">
      <w:start w:val="1"/>
      <w:numFmt w:val="decimal"/>
      <w:lvlText w:val="%1."/>
      <w:lvlJc w:val="left"/>
      <w:pPr>
        <w:ind w:left="1146" w:hanging="360"/>
      </w:pPr>
    </w:lvl>
    <w:lvl w:ilvl="1" w:tplc="080A0019" w:tentative="1">
      <w:start w:val="1"/>
      <w:numFmt w:val="lowerLetter"/>
      <w:lvlText w:val="%2."/>
      <w:lvlJc w:val="left"/>
      <w:pPr>
        <w:ind w:left="1866" w:hanging="360"/>
      </w:pPr>
    </w:lvl>
    <w:lvl w:ilvl="2" w:tplc="080A001B" w:tentative="1">
      <w:start w:val="1"/>
      <w:numFmt w:val="lowerRoman"/>
      <w:lvlText w:val="%3."/>
      <w:lvlJc w:val="right"/>
      <w:pPr>
        <w:ind w:left="2586" w:hanging="180"/>
      </w:pPr>
    </w:lvl>
    <w:lvl w:ilvl="3" w:tplc="080A000F" w:tentative="1">
      <w:start w:val="1"/>
      <w:numFmt w:val="decimal"/>
      <w:lvlText w:val="%4."/>
      <w:lvlJc w:val="left"/>
      <w:pPr>
        <w:ind w:left="3306" w:hanging="360"/>
      </w:pPr>
    </w:lvl>
    <w:lvl w:ilvl="4" w:tplc="080A0019" w:tentative="1">
      <w:start w:val="1"/>
      <w:numFmt w:val="lowerLetter"/>
      <w:lvlText w:val="%5."/>
      <w:lvlJc w:val="left"/>
      <w:pPr>
        <w:ind w:left="4026" w:hanging="360"/>
      </w:pPr>
    </w:lvl>
    <w:lvl w:ilvl="5" w:tplc="080A001B" w:tentative="1">
      <w:start w:val="1"/>
      <w:numFmt w:val="lowerRoman"/>
      <w:lvlText w:val="%6."/>
      <w:lvlJc w:val="right"/>
      <w:pPr>
        <w:ind w:left="4746" w:hanging="180"/>
      </w:pPr>
    </w:lvl>
    <w:lvl w:ilvl="6" w:tplc="080A000F" w:tentative="1">
      <w:start w:val="1"/>
      <w:numFmt w:val="decimal"/>
      <w:lvlText w:val="%7."/>
      <w:lvlJc w:val="left"/>
      <w:pPr>
        <w:ind w:left="5466" w:hanging="360"/>
      </w:pPr>
    </w:lvl>
    <w:lvl w:ilvl="7" w:tplc="080A0019" w:tentative="1">
      <w:start w:val="1"/>
      <w:numFmt w:val="lowerLetter"/>
      <w:lvlText w:val="%8."/>
      <w:lvlJc w:val="left"/>
      <w:pPr>
        <w:ind w:left="6186" w:hanging="360"/>
      </w:pPr>
    </w:lvl>
    <w:lvl w:ilvl="8" w:tplc="08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52217946"/>
    <w:multiLevelType w:val="hybridMultilevel"/>
    <w:tmpl w:val="9FECC9D0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5FF20394"/>
    <w:multiLevelType w:val="hybridMultilevel"/>
    <w:tmpl w:val="C3309266"/>
    <w:lvl w:ilvl="0" w:tplc="080A000F">
      <w:start w:val="1"/>
      <w:numFmt w:val="decimal"/>
      <w:lvlText w:val="%1."/>
      <w:lvlJc w:val="left"/>
      <w:pPr>
        <w:ind w:left="1146" w:hanging="360"/>
      </w:pPr>
    </w:lvl>
    <w:lvl w:ilvl="1" w:tplc="080A0019" w:tentative="1">
      <w:start w:val="1"/>
      <w:numFmt w:val="lowerLetter"/>
      <w:lvlText w:val="%2."/>
      <w:lvlJc w:val="left"/>
      <w:pPr>
        <w:ind w:left="1866" w:hanging="360"/>
      </w:pPr>
    </w:lvl>
    <w:lvl w:ilvl="2" w:tplc="080A001B" w:tentative="1">
      <w:start w:val="1"/>
      <w:numFmt w:val="lowerRoman"/>
      <w:lvlText w:val="%3."/>
      <w:lvlJc w:val="right"/>
      <w:pPr>
        <w:ind w:left="2586" w:hanging="180"/>
      </w:pPr>
    </w:lvl>
    <w:lvl w:ilvl="3" w:tplc="080A000F" w:tentative="1">
      <w:start w:val="1"/>
      <w:numFmt w:val="decimal"/>
      <w:lvlText w:val="%4."/>
      <w:lvlJc w:val="left"/>
      <w:pPr>
        <w:ind w:left="3306" w:hanging="360"/>
      </w:pPr>
    </w:lvl>
    <w:lvl w:ilvl="4" w:tplc="080A0019" w:tentative="1">
      <w:start w:val="1"/>
      <w:numFmt w:val="lowerLetter"/>
      <w:lvlText w:val="%5."/>
      <w:lvlJc w:val="left"/>
      <w:pPr>
        <w:ind w:left="4026" w:hanging="360"/>
      </w:pPr>
    </w:lvl>
    <w:lvl w:ilvl="5" w:tplc="080A001B" w:tentative="1">
      <w:start w:val="1"/>
      <w:numFmt w:val="lowerRoman"/>
      <w:lvlText w:val="%6."/>
      <w:lvlJc w:val="right"/>
      <w:pPr>
        <w:ind w:left="4746" w:hanging="180"/>
      </w:pPr>
    </w:lvl>
    <w:lvl w:ilvl="6" w:tplc="080A000F" w:tentative="1">
      <w:start w:val="1"/>
      <w:numFmt w:val="decimal"/>
      <w:lvlText w:val="%7."/>
      <w:lvlJc w:val="left"/>
      <w:pPr>
        <w:ind w:left="5466" w:hanging="360"/>
      </w:pPr>
    </w:lvl>
    <w:lvl w:ilvl="7" w:tplc="080A0019" w:tentative="1">
      <w:start w:val="1"/>
      <w:numFmt w:val="lowerLetter"/>
      <w:lvlText w:val="%8."/>
      <w:lvlJc w:val="left"/>
      <w:pPr>
        <w:ind w:left="6186" w:hanging="360"/>
      </w:pPr>
    </w:lvl>
    <w:lvl w:ilvl="8" w:tplc="08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60060577"/>
    <w:multiLevelType w:val="hybridMultilevel"/>
    <w:tmpl w:val="D114A0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E91801"/>
    <w:multiLevelType w:val="hybridMultilevel"/>
    <w:tmpl w:val="1EC27D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0E18EE"/>
    <w:multiLevelType w:val="hybridMultilevel"/>
    <w:tmpl w:val="17B606D4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7"/>
  </w:num>
  <w:num w:numId="3">
    <w:abstractNumId w:val="12"/>
  </w:num>
  <w:num w:numId="4">
    <w:abstractNumId w:val="10"/>
  </w:num>
  <w:num w:numId="5">
    <w:abstractNumId w:val="4"/>
  </w:num>
  <w:num w:numId="6">
    <w:abstractNumId w:val="13"/>
  </w:num>
  <w:num w:numId="7">
    <w:abstractNumId w:val="15"/>
  </w:num>
  <w:num w:numId="8">
    <w:abstractNumId w:val="2"/>
  </w:num>
  <w:num w:numId="9">
    <w:abstractNumId w:val="5"/>
  </w:num>
  <w:num w:numId="10">
    <w:abstractNumId w:val="7"/>
  </w:num>
  <w:num w:numId="11">
    <w:abstractNumId w:val="8"/>
  </w:num>
  <w:num w:numId="12">
    <w:abstractNumId w:val="9"/>
  </w:num>
  <w:num w:numId="13">
    <w:abstractNumId w:val="11"/>
  </w:num>
  <w:num w:numId="14">
    <w:abstractNumId w:val="16"/>
  </w:num>
  <w:num w:numId="15">
    <w:abstractNumId w:val="0"/>
  </w:num>
  <w:num w:numId="16">
    <w:abstractNumId w:val="18"/>
  </w:num>
  <w:num w:numId="17">
    <w:abstractNumId w:val="3"/>
  </w:num>
  <w:num w:numId="18">
    <w:abstractNumId w:val="1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291"/>
    <w:rsid w:val="000277CE"/>
    <w:rsid w:val="0005151E"/>
    <w:rsid w:val="00056C7F"/>
    <w:rsid w:val="00064275"/>
    <w:rsid w:val="00077A55"/>
    <w:rsid w:val="00083813"/>
    <w:rsid w:val="00083F02"/>
    <w:rsid w:val="000A6A14"/>
    <w:rsid w:val="000B4E5A"/>
    <w:rsid w:val="000D2678"/>
    <w:rsid w:val="000E684A"/>
    <w:rsid w:val="000F0F09"/>
    <w:rsid w:val="00102B30"/>
    <w:rsid w:val="001128AB"/>
    <w:rsid w:val="00115832"/>
    <w:rsid w:val="00150FE3"/>
    <w:rsid w:val="001B0BFA"/>
    <w:rsid w:val="001B768D"/>
    <w:rsid w:val="001F3455"/>
    <w:rsid w:val="0021157D"/>
    <w:rsid w:val="0021671B"/>
    <w:rsid w:val="00260AD0"/>
    <w:rsid w:val="00260B47"/>
    <w:rsid w:val="00267699"/>
    <w:rsid w:val="0027015B"/>
    <w:rsid w:val="002836A1"/>
    <w:rsid w:val="00293E4C"/>
    <w:rsid w:val="002D0C68"/>
    <w:rsid w:val="002D65B0"/>
    <w:rsid w:val="002F1072"/>
    <w:rsid w:val="0030355C"/>
    <w:rsid w:val="003063ED"/>
    <w:rsid w:val="00323ADD"/>
    <w:rsid w:val="003313EC"/>
    <w:rsid w:val="00331ED4"/>
    <w:rsid w:val="00340A26"/>
    <w:rsid w:val="00372666"/>
    <w:rsid w:val="00373554"/>
    <w:rsid w:val="003A2AE3"/>
    <w:rsid w:val="003B056F"/>
    <w:rsid w:val="003D79AB"/>
    <w:rsid w:val="00455556"/>
    <w:rsid w:val="0047537B"/>
    <w:rsid w:val="004910F4"/>
    <w:rsid w:val="004A71F3"/>
    <w:rsid w:val="004D0207"/>
    <w:rsid w:val="004D0C11"/>
    <w:rsid w:val="004D0F39"/>
    <w:rsid w:val="004E3CCC"/>
    <w:rsid w:val="004F04A3"/>
    <w:rsid w:val="00500E90"/>
    <w:rsid w:val="00505976"/>
    <w:rsid w:val="00517A88"/>
    <w:rsid w:val="005347BA"/>
    <w:rsid w:val="00537463"/>
    <w:rsid w:val="00537DF5"/>
    <w:rsid w:val="00556B7C"/>
    <w:rsid w:val="005756BA"/>
    <w:rsid w:val="00576E02"/>
    <w:rsid w:val="00582F39"/>
    <w:rsid w:val="00587B51"/>
    <w:rsid w:val="00590B4A"/>
    <w:rsid w:val="005969BD"/>
    <w:rsid w:val="005A1476"/>
    <w:rsid w:val="005B36E9"/>
    <w:rsid w:val="00605968"/>
    <w:rsid w:val="00641BB5"/>
    <w:rsid w:val="00647A00"/>
    <w:rsid w:val="0066409E"/>
    <w:rsid w:val="006741CF"/>
    <w:rsid w:val="00684FCA"/>
    <w:rsid w:val="006B054B"/>
    <w:rsid w:val="006B1E95"/>
    <w:rsid w:val="006C3787"/>
    <w:rsid w:val="007020F3"/>
    <w:rsid w:val="00753D79"/>
    <w:rsid w:val="007561AB"/>
    <w:rsid w:val="007569DB"/>
    <w:rsid w:val="00764684"/>
    <w:rsid w:val="00774B61"/>
    <w:rsid w:val="0078426B"/>
    <w:rsid w:val="007B2172"/>
    <w:rsid w:val="007B73FF"/>
    <w:rsid w:val="007E0BA2"/>
    <w:rsid w:val="00827681"/>
    <w:rsid w:val="00872675"/>
    <w:rsid w:val="008835A7"/>
    <w:rsid w:val="00896CB5"/>
    <w:rsid w:val="008A7750"/>
    <w:rsid w:val="008E2377"/>
    <w:rsid w:val="0090686C"/>
    <w:rsid w:val="00911863"/>
    <w:rsid w:val="009118F1"/>
    <w:rsid w:val="009302C3"/>
    <w:rsid w:val="009434ED"/>
    <w:rsid w:val="0095518B"/>
    <w:rsid w:val="00A25BF5"/>
    <w:rsid w:val="00A303BF"/>
    <w:rsid w:val="00A71155"/>
    <w:rsid w:val="00A841C8"/>
    <w:rsid w:val="00AA1697"/>
    <w:rsid w:val="00AB2147"/>
    <w:rsid w:val="00AB5006"/>
    <w:rsid w:val="00AC4EF8"/>
    <w:rsid w:val="00B60909"/>
    <w:rsid w:val="00B65318"/>
    <w:rsid w:val="00B85343"/>
    <w:rsid w:val="00BC25B8"/>
    <w:rsid w:val="00BD5821"/>
    <w:rsid w:val="00BF0B9E"/>
    <w:rsid w:val="00C20153"/>
    <w:rsid w:val="00C749E1"/>
    <w:rsid w:val="00CA3D46"/>
    <w:rsid w:val="00CA4353"/>
    <w:rsid w:val="00CA72EE"/>
    <w:rsid w:val="00CB4735"/>
    <w:rsid w:val="00CD0EE1"/>
    <w:rsid w:val="00CE05A7"/>
    <w:rsid w:val="00CE4CF4"/>
    <w:rsid w:val="00D1669E"/>
    <w:rsid w:val="00D32F65"/>
    <w:rsid w:val="00D43114"/>
    <w:rsid w:val="00D647E5"/>
    <w:rsid w:val="00D721EE"/>
    <w:rsid w:val="00D8518F"/>
    <w:rsid w:val="00DA5481"/>
    <w:rsid w:val="00DB662C"/>
    <w:rsid w:val="00DD1A65"/>
    <w:rsid w:val="00DF35DA"/>
    <w:rsid w:val="00E013F1"/>
    <w:rsid w:val="00E02465"/>
    <w:rsid w:val="00E35EC8"/>
    <w:rsid w:val="00E670E2"/>
    <w:rsid w:val="00E674A7"/>
    <w:rsid w:val="00E946DF"/>
    <w:rsid w:val="00EA0291"/>
    <w:rsid w:val="00EB3807"/>
    <w:rsid w:val="00EE068D"/>
    <w:rsid w:val="00EE4705"/>
    <w:rsid w:val="00EF60FC"/>
    <w:rsid w:val="00F23C61"/>
    <w:rsid w:val="00F80B74"/>
    <w:rsid w:val="00FA4A49"/>
    <w:rsid w:val="00FA7373"/>
    <w:rsid w:val="00FB2DE6"/>
    <w:rsid w:val="00FD464E"/>
    <w:rsid w:val="00FE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2597B9"/>
  <w15:chartTrackingRefBased/>
  <w15:docId w15:val="{CC019251-3B4A-AF48-A540-E071A05E8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A02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A02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A02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A02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A02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A02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A02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A02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A02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A02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A02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A02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A029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A029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A029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A029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A029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A029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A02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A02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A02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A02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A02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A029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A029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A029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A02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A029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A0291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EA0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0291"/>
  </w:style>
  <w:style w:type="paragraph" w:styleId="Piedepgina">
    <w:name w:val="footer"/>
    <w:basedOn w:val="Normal"/>
    <w:link w:val="PiedepginaCar"/>
    <w:uiPriority w:val="99"/>
    <w:unhideWhenUsed/>
    <w:rsid w:val="00EA0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0291"/>
  </w:style>
  <w:style w:type="paragraph" w:customStyle="1" w:styleId="Default">
    <w:name w:val="Default"/>
    <w:rsid w:val="00BC25B8"/>
    <w:pPr>
      <w:autoSpaceDE w:val="0"/>
      <w:autoSpaceDN w:val="0"/>
      <w:adjustRightInd w:val="0"/>
      <w:spacing w:after="0" w:line="240" w:lineRule="auto"/>
    </w:pPr>
    <w:rPr>
      <w:rFonts w:ascii="Montserrat" w:hAnsi="Montserrat" w:cs="Montserrat"/>
      <w:color w:val="000000"/>
      <w:kern w:val="0"/>
    </w:rPr>
  </w:style>
  <w:style w:type="character" w:styleId="Hipervnculo">
    <w:name w:val="Hyperlink"/>
    <w:basedOn w:val="Fuentedeprrafopredeter"/>
    <w:uiPriority w:val="99"/>
    <w:unhideWhenUsed/>
    <w:rsid w:val="00AC4EF8"/>
    <w:rPr>
      <w:color w:val="467886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083F0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83F0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83F0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83F0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83F0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83F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83F02"/>
    <w:rPr>
      <w:rFonts w:ascii="Segoe UI" w:hAnsi="Segoe UI" w:cs="Segoe UI"/>
      <w:sz w:val="18"/>
      <w:szCs w:val="18"/>
    </w:rPr>
  </w:style>
  <w:style w:type="character" w:styleId="Hipervnculovisitado">
    <w:name w:val="FollowedHyperlink"/>
    <w:basedOn w:val="Fuentedeprrafopredeter"/>
    <w:uiPriority w:val="99"/>
    <w:semiHidden/>
    <w:unhideWhenUsed/>
    <w:rsid w:val="008835A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servin@bancomext.gob.mx" TargetMode="External"/><Relationship Id="rId13" Type="http://schemas.openxmlformats.org/officeDocument/2006/relationships/hyperlink" Target="mailto:curibe@bancomext.gob.mx" TargetMode="External"/><Relationship Id="rId18" Type="http://schemas.openxmlformats.org/officeDocument/2006/relationships/hyperlink" Target="http://www.bancomext.com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bancomext.com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acedillo@bancomext.gob.mx" TargetMode="External"/><Relationship Id="rId17" Type="http://schemas.openxmlformats.org/officeDocument/2006/relationships/hyperlink" Target="http://www.plataformadetransparencia.org.mx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unidaddetransparencia@bancomext.gob.mx" TargetMode="External"/><Relationship Id="rId20" Type="http://schemas.openxmlformats.org/officeDocument/2006/relationships/hyperlink" Target="mailto:unidaddetransparencia@bancomext.gob.m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casarru@bancomext.gob.mx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bancomext.com" TargetMode="External"/><Relationship Id="rId23" Type="http://schemas.openxmlformats.org/officeDocument/2006/relationships/header" Target="header1.xml"/><Relationship Id="rId10" Type="http://schemas.openxmlformats.org/officeDocument/2006/relationships/hyperlink" Target="mailto:curibe@bancomext.gob.mx" TargetMode="External"/><Relationship Id="rId19" Type="http://schemas.openxmlformats.org/officeDocument/2006/relationships/hyperlink" Target="https://www.bancomext.com/storage/2025/05/PROCEDIMIENTO_PARA_SOLICITUDES_ARCO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cedillo@bancomext.gob.mx" TargetMode="External"/><Relationship Id="rId14" Type="http://schemas.openxmlformats.org/officeDocument/2006/relationships/hyperlink" Target="mailto:bcasarru@bancomext.gob.mx" TargetMode="External"/><Relationship Id="rId22" Type="http://schemas.openxmlformats.org/officeDocument/2006/relationships/hyperlink" Target="mailto:unidad.transparencia@transparencia.gob.m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EBFDF2-354F-42F8-A82E-AC11A85FB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2056</Words>
  <Characters>11314</Characters>
  <Application>Microsoft Office Word</Application>
  <DocSecurity>0</DocSecurity>
  <Lines>94</Lines>
  <Paragraphs>26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Asaf Velázquez Cruz</dc:creator>
  <cp:keywords/>
  <dc:description/>
  <cp:lastModifiedBy>Nashyeli Lozano Merino</cp:lastModifiedBy>
  <cp:revision>17</cp:revision>
  <cp:lastPrinted>2024-11-21T17:35:00Z</cp:lastPrinted>
  <dcterms:created xsi:type="dcterms:W3CDTF">2025-12-05T00:48:00Z</dcterms:created>
  <dcterms:modified xsi:type="dcterms:W3CDTF">2025-12-05T17:13:00Z</dcterms:modified>
</cp:coreProperties>
</file>